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678"/>
        <w:tblW w:w="90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0"/>
        <w:gridCol w:w="3015"/>
        <w:gridCol w:w="1981"/>
        <w:gridCol w:w="2906"/>
      </w:tblGrid>
      <w:tr w:rsidR="0020169A" w:rsidRPr="005C4B60" w:rsidTr="00E14D9E">
        <w:trPr>
          <w:trHeight w:val="992"/>
        </w:trPr>
        <w:tc>
          <w:tcPr>
            <w:tcW w:w="1170" w:type="dxa"/>
            <w:tcBorders>
              <w:bottom w:val="single" w:sz="4" w:space="0" w:color="auto"/>
            </w:tcBorders>
          </w:tcPr>
          <w:p w:rsidR="00E14D9E" w:rsidRPr="005C4B60" w:rsidRDefault="002474D2" w:rsidP="00E14D9E">
            <w:pPr>
              <w:pStyle w:val="Nagwek"/>
            </w:pPr>
            <w:r w:rsidRPr="005C4B6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85pt;height:56.95pt" fillcolor="window">
                  <v:imagedata r:id="rId9" o:title=""/>
                </v:shape>
              </w:pict>
            </w:r>
          </w:p>
        </w:tc>
        <w:tc>
          <w:tcPr>
            <w:tcW w:w="3015" w:type="dxa"/>
            <w:tcBorders>
              <w:left w:val="nil"/>
              <w:bottom w:val="single" w:sz="4" w:space="0" w:color="auto"/>
            </w:tcBorders>
          </w:tcPr>
          <w:p w:rsidR="00E14D9E" w:rsidRPr="005C4B60" w:rsidRDefault="00E14D9E" w:rsidP="00E14D9E">
            <w:pPr>
              <w:pStyle w:val="Nagwek"/>
              <w:rPr>
                <w:rFonts w:ascii="Bookman Old Style" w:hAnsi="Bookman Old Style"/>
                <w:b/>
                <w:i/>
                <w:sz w:val="16"/>
              </w:rPr>
            </w:pPr>
          </w:p>
          <w:p w:rsidR="00E14D9E" w:rsidRPr="005C4B60" w:rsidRDefault="00E14D9E" w:rsidP="00736B78">
            <w:pPr>
              <w:pStyle w:val="Nagwek"/>
              <w:rPr>
                <w:rFonts w:ascii="Bookman Old Style" w:hAnsi="Bookman Old Style"/>
                <w:sz w:val="16"/>
              </w:rPr>
            </w:pPr>
            <w:r w:rsidRPr="005C4B60">
              <w:rPr>
                <w:rFonts w:ascii="Bookman Old Style" w:hAnsi="Bookman Old Style"/>
                <w:sz w:val="16"/>
              </w:rPr>
              <w:t>Pracownia Usług Geodezyjnych i Wyceny Nieruchomości</w:t>
            </w:r>
          </w:p>
          <w:p w:rsidR="00E14D9E" w:rsidRPr="005C4B60" w:rsidRDefault="00E14D9E" w:rsidP="00736B78">
            <w:pPr>
              <w:pStyle w:val="Nagwek"/>
              <w:rPr>
                <w:rFonts w:ascii="Bookman Old Style" w:hAnsi="Bookman Old Style"/>
                <w:sz w:val="16"/>
              </w:rPr>
            </w:pPr>
            <w:r w:rsidRPr="005C4B60">
              <w:rPr>
                <w:rFonts w:ascii="Bookman Old Style" w:hAnsi="Bookman Old Style"/>
                <w:sz w:val="16"/>
              </w:rPr>
              <w:t>ul. Popiełuszki 6/27</w:t>
            </w:r>
          </w:p>
          <w:p w:rsidR="00E14D9E" w:rsidRPr="005C4B60" w:rsidRDefault="00E14D9E" w:rsidP="00736B78">
            <w:pPr>
              <w:pStyle w:val="Nagwek"/>
              <w:rPr>
                <w:rFonts w:ascii="Bookman Old Style" w:hAnsi="Bookman Old Style"/>
                <w:sz w:val="16"/>
              </w:rPr>
            </w:pPr>
            <w:r w:rsidRPr="005C4B60">
              <w:rPr>
                <w:rFonts w:ascii="Bookman Old Style" w:hAnsi="Bookman Old Style"/>
                <w:sz w:val="16"/>
              </w:rPr>
              <w:t>10-693 Olsztyn</w:t>
            </w:r>
          </w:p>
          <w:p w:rsidR="00E14D9E" w:rsidRPr="005C4B60" w:rsidRDefault="00E14D9E" w:rsidP="00736B78">
            <w:pPr>
              <w:pStyle w:val="Nagwek"/>
              <w:rPr>
                <w:b/>
                <w:i/>
              </w:rPr>
            </w:pPr>
          </w:p>
        </w:tc>
        <w:tc>
          <w:tcPr>
            <w:tcW w:w="1981" w:type="dxa"/>
            <w:tcBorders>
              <w:left w:val="nil"/>
              <w:bottom w:val="single" w:sz="4" w:space="0" w:color="auto"/>
            </w:tcBorders>
          </w:tcPr>
          <w:p w:rsidR="00E14D9E" w:rsidRPr="005C4B60" w:rsidRDefault="00E14D9E" w:rsidP="00E14D9E">
            <w:pPr>
              <w:pStyle w:val="Nagwek"/>
              <w:rPr>
                <w:b/>
                <w:i/>
              </w:rPr>
            </w:pPr>
          </w:p>
          <w:p w:rsidR="00E14D9E" w:rsidRPr="005C4B60" w:rsidRDefault="00E14D9E" w:rsidP="00E14D9E">
            <w:pPr>
              <w:pStyle w:val="Nagwek"/>
              <w:rPr>
                <w:b/>
                <w:i/>
              </w:rPr>
            </w:pPr>
            <w:r w:rsidRPr="005C4B60">
              <w:rPr>
                <w:b/>
                <w:i/>
              </w:rPr>
              <w:t xml:space="preserve"> </w:t>
            </w:r>
          </w:p>
        </w:tc>
        <w:tc>
          <w:tcPr>
            <w:tcW w:w="2906" w:type="dxa"/>
            <w:tcBorders>
              <w:left w:val="nil"/>
              <w:bottom w:val="single" w:sz="4" w:space="0" w:color="auto"/>
            </w:tcBorders>
          </w:tcPr>
          <w:p w:rsidR="00E14D9E" w:rsidRPr="005C4B60" w:rsidRDefault="00E14D9E" w:rsidP="00E14D9E">
            <w:pPr>
              <w:pStyle w:val="Nagwek"/>
              <w:rPr>
                <w:b/>
                <w:i/>
              </w:rPr>
            </w:pPr>
          </w:p>
          <w:p w:rsidR="00E14D9E" w:rsidRPr="005C4B60" w:rsidRDefault="00E14D9E" w:rsidP="00E14D9E">
            <w:pPr>
              <w:pStyle w:val="Nagwek"/>
              <w:rPr>
                <w:b/>
                <w:i/>
              </w:rPr>
            </w:pPr>
          </w:p>
          <w:p w:rsidR="00E14D9E" w:rsidRPr="005C4B60" w:rsidRDefault="00934BAC" w:rsidP="0020169A">
            <w:pPr>
              <w:pStyle w:val="Nagwek"/>
              <w:rPr>
                <w:b/>
                <w:sz w:val="40"/>
                <w:szCs w:val="40"/>
              </w:rPr>
            </w:pPr>
            <w:r w:rsidRPr="005C4B60">
              <w:rPr>
                <w:b/>
                <w:sz w:val="44"/>
                <w:szCs w:val="40"/>
              </w:rPr>
              <w:t>KM</w:t>
            </w:r>
            <w:r w:rsidR="0043294F" w:rsidRPr="005C4B60">
              <w:rPr>
                <w:b/>
                <w:sz w:val="44"/>
                <w:szCs w:val="40"/>
              </w:rPr>
              <w:t xml:space="preserve"> </w:t>
            </w:r>
            <w:r w:rsidR="0020169A" w:rsidRPr="005C4B60">
              <w:rPr>
                <w:b/>
                <w:sz w:val="44"/>
                <w:szCs w:val="40"/>
              </w:rPr>
              <w:t>1398/17</w:t>
            </w:r>
          </w:p>
        </w:tc>
      </w:tr>
    </w:tbl>
    <w:tbl>
      <w:tblPr>
        <w:tblpPr w:leftFromText="141" w:rightFromText="141" w:vertAnchor="page" w:horzAnchor="margin" w:tblpY="1966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20169A" w:rsidRPr="005C4B60" w:rsidTr="00782748">
        <w:trPr>
          <w:cantSplit/>
          <w:trHeight w:val="9733"/>
        </w:trPr>
        <w:tc>
          <w:tcPr>
            <w:tcW w:w="9142" w:type="dxa"/>
            <w:tcBorders>
              <w:top w:val="nil"/>
              <w:left w:val="nil"/>
              <w:bottom w:val="nil"/>
              <w:right w:val="nil"/>
            </w:tcBorders>
          </w:tcPr>
          <w:p w:rsidR="00E14D9E" w:rsidRPr="005C4B60" w:rsidRDefault="00E14D9E" w:rsidP="00495E7E">
            <w:pPr>
              <w:pStyle w:val="Tytul"/>
              <w:ind w:left="214"/>
              <w:jc w:val="both"/>
              <w:rPr>
                <w:sz w:val="72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5C4B60">
              <w:rPr>
                <w:b/>
                <w:sz w:val="72"/>
                <w:bdr w:val="single" w:sz="4" w:space="0" w:color="auto"/>
                <w:shd w:val="clear" w:color="auto" w:fill="C0C0C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OPERAT SZACUNKOWY</w:t>
            </w:r>
          </w:p>
          <w:p w:rsidR="0044012A" w:rsidRPr="005C4B60" w:rsidRDefault="0044012A" w:rsidP="0044012A">
            <w:pPr>
              <w:pStyle w:val="Tekstpodstawowy"/>
              <w:rPr>
                <w:rFonts w:ascii="Times New Roman" w:hAnsi="Times New Roman"/>
                <w:sz w:val="24"/>
              </w:rPr>
            </w:pPr>
          </w:p>
          <w:p w:rsidR="0043294F" w:rsidRPr="005C4B60" w:rsidRDefault="00E14D9E" w:rsidP="0044012A">
            <w:pPr>
              <w:pStyle w:val="Tekstpodstawowy"/>
              <w:rPr>
                <w:rFonts w:ascii="Times New Roman" w:hAnsi="Times New Roman"/>
                <w:sz w:val="28"/>
              </w:rPr>
            </w:pPr>
            <w:r w:rsidRPr="005C4B60">
              <w:rPr>
                <w:rFonts w:ascii="Times New Roman" w:hAnsi="Times New Roman"/>
                <w:sz w:val="28"/>
              </w:rPr>
              <w:t>z określenia wartości rynkowej</w:t>
            </w:r>
            <w:r w:rsidR="00782748" w:rsidRPr="005C4B60">
              <w:rPr>
                <w:rFonts w:ascii="Times New Roman" w:hAnsi="Times New Roman"/>
                <w:sz w:val="28"/>
              </w:rPr>
              <w:t xml:space="preserve"> </w:t>
            </w:r>
            <w:r w:rsidR="00BF5355" w:rsidRPr="005C4B60">
              <w:rPr>
                <w:rFonts w:ascii="Times New Roman" w:hAnsi="Times New Roman"/>
                <w:sz w:val="28"/>
              </w:rPr>
              <w:t xml:space="preserve">prawa </w:t>
            </w:r>
            <w:r w:rsidRPr="005C4B60">
              <w:rPr>
                <w:rFonts w:ascii="Times New Roman" w:hAnsi="Times New Roman"/>
                <w:sz w:val="28"/>
              </w:rPr>
              <w:t>własności nieruchomości gruntow</w:t>
            </w:r>
            <w:r w:rsidR="0043294F" w:rsidRPr="005C4B60">
              <w:rPr>
                <w:rFonts w:ascii="Times New Roman" w:hAnsi="Times New Roman"/>
                <w:sz w:val="28"/>
              </w:rPr>
              <w:t xml:space="preserve">ej </w:t>
            </w:r>
            <w:r w:rsidR="00FA2281" w:rsidRPr="005C4B60">
              <w:rPr>
                <w:rFonts w:ascii="Times New Roman" w:hAnsi="Times New Roman"/>
                <w:sz w:val="28"/>
              </w:rPr>
              <w:t>niezabudowan</w:t>
            </w:r>
            <w:r w:rsidR="0043294F" w:rsidRPr="005C4B60">
              <w:rPr>
                <w:rFonts w:ascii="Times New Roman" w:hAnsi="Times New Roman"/>
                <w:sz w:val="28"/>
              </w:rPr>
              <w:t>ej</w:t>
            </w:r>
            <w:r w:rsidR="002474D2" w:rsidRPr="005C4B60">
              <w:rPr>
                <w:rFonts w:ascii="Times New Roman" w:hAnsi="Times New Roman"/>
                <w:sz w:val="28"/>
              </w:rPr>
              <w:t>,</w:t>
            </w:r>
            <w:r w:rsidR="00EC5CE8" w:rsidRPr="005C4B60">
              <w:rPr>
                <w:rFonts w:ascii="Times New Roman" w:hAnsi="Times New Roman"/>
                <w:sz w:val="28"/>
              </w:rPr>
              <w:t xml:space="preserve"> </w:t>
            </w:r>
            <w:r w:rsidRPr="005C4B60">
              <w:rPr>
                <w:rFonts w:ascii="Times New Roman" w:hAnsi="Times New Roman"/>
                <w:sz w:val="28"/>
              </w:rPr>
              <w:t>dla któr</w:t>
            </w:r>
            <w:r w:rsidR="0043294F" w:rsidRPr="005C4B60">
              <w:rPr>
                <w:rFonts w:ascii="Times New Roman" w:hAnsi="Times New Roman"/>
                <w:sz w:val="28"/>
              </w:rPr>
              <w:t>ej</w:t>
            </w:r>
            <w:r w:rsidRPr="005C4B60">
              <w:rPr>
                <w:rFonts w:ascii="Times New Roman" w:hAnsi="Times New Roman"/>
                <w:sz w:val="28"/>
              </w:rPr>
              <w:t xml:space="preserve"> Sąd Rejonowy w </w:t>
            </w:r>
            <w:r w:rsidR="008D60D0" w:rsidRPr="005C4B60">
              <w:rPr>
                <w:rFonts w:ascii="Times New Roman" w:hAnsi="Times New Roman"/>
                <w:sz w:val="28"/>
              </w:rPr>
              <w:t>Szczytnie</w:t>
            </w:r>
            <w:r w:rsidRPr="005C4B60">
              <w:rPr>
                <w:rFonts w:ascii="Times New Roman" w:hAnsi="Times New Roman"/>
                <w:sz w:val="28"/>
              </w:rPr>
              <w:t xml:space="preserve"> prowadzi</w:t>
            </w:r>
            <w:r w:rsidR="00310F52" w:rsidRPr="005C4B60">
              <w:rPr>
                <w:rFonts w:ascii="Times New Roman" w:hAnsi="Times New Roman"/>
                <w:sz w:val="28"/>
              </w:rPr>
              <w:t xml:space="preserve"> </w:t>
            </w:r>
            <w:r w:rsidR="0044012A" w:rsidRPr="005C4B60">
              <w:rPr>
                <w:rFonts w:ascii="Times New Roman" w:hAnsi="Times New Roman"/>
                <w:sz w:val="28"/>
              </w:rPr>
              <w:br/>
            </w:r>
            <w:r w:rsidR="0043294F" w:rsidRPr="005C4B60">
              <w:rPr>
                <w:rFonts w:ascii="Times New Roman" w:hAnsi="Times New Roman"/>
                <w:sz w:val="28"/>
              </w:rPr>
              <w:t>KW nr</w:t>
            </w:r>
            <w:r w:rsidR="00ED023B" w:rsidRPr="005C4B60">
              <w:rPr>
                <w:rFonts w:ascii="Times New Roman" w:hAnsi="Times New Roman"/>
                <w:sz w:val="28"/>
              </w:rPr>
              <w:t xml:space="preserve"> </w:t>
            </w:r>
            <w:r w:rsidR="0020169A" w:rsidRPr="005C4B60">
              <w:rPr>
                <w:rFonts w:ascii="Times New Roman" w:hAnsi="Times New Roman"/>
                <w:sz w:val="28"/>
              </w:rPr>
              <w:t>OL1S/00052837/1</w:t>
            </w:r>
          </w:p>
          <w:p w:rsidR="00ED023B" w:rsidRPr="005C4B60" w:rsidRDefault="0020169A" w:rsidP="00782748">
            <w:pPr>
              <w:rPr>
                <w:sz w:val="24"/>
                <w:u w:val="single"/>
              </w:rPr>
            </w:pPr>
            <w:r w:rsidRPr="005C4B60"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5DE11F96" wp14:editId="2085A545">
                  <wp:simplePos x="0" y="0"/>
                  <wp:positionH relativeFrom="column">
                    <wp:posOffset>2836545</wp:posOffset>
                  </wp:positionH>
                  <wp:positionV relativeFrom="paragraph">
                    <wp:posOffset>17145</wp:posOffset>
                  </wp:positionV>
                  <wp:extent cx="2954655" cy="2203450"/>
                  <wp:effectExtent l="0" t="0" r="0" b="635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20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4D9E" w:rsidRPr="005C4B60" w:rsidRDefault="00E14D9E" w:rsidP="00782748">
            <w:pPr>
              <w:rPr>
                <w:sz w:val="28"/>
                <w:u w:val="single"/>
              </w:rPr>
            </w:pPr>
            <w:r w:rsidRPr="005C4B60">
              <w:rPr>
                <w:sz w:val="28"/>
                <w:u w:val="single"/>
              </w:rPr>
              <w:t>Położenie</w:t>
            </w:r>
            <w:r w:rsidR="00736B78" w:rsidRPr="005C4B60">
              <w:rPr>
                <w:sz w:val="28"/>
                <w:u w:val="single"/>
              </w:rPr>
              <w:t xml:space="preserve"> nieruchomości</w:t>
            </w:r>
            <w:r w:rsidRPr="005C4B60">
              <w:rPr>
                <w:sz w:val="28"/>
                <w:u w:val="single"/>
              </w:rPr>
              <w:t>:</w:t>
            </w:r>
          </w:p>
          <w:p w:rsidR="00374C69" w:rsidRPr="005C4B60" w:rsidRDefault="00374C69" w:rsidP="00482EA1">
            <w:pPr>
              <w:numPr>
                <w:ilvl w:val="0"/>
                <w:numId w:val="8"/>
              </w:numPr>
              <w:rPr>
                <w:b/>
                <w:sz w:val="24"/>
                <w:u w:val="single"/>
              </w:rPr>
            </w:pPr>
            <w:r w:rsidRPr="005C4B60">
              <w:rPr>
                <w:sz w:val="24"/>
              </w:rPr>
              <w:t xml:space="preserve">woj. </w:t>
            </w:r>
            <w:r w:rsidRPr="005C4B60">
              <w:rPr>
                <w:b/>
                <w:sz w:val="24"/>
              </w:rPr>
              <w:t>warmińsko – mazurskie</w:t>
            </w:r>
            <w:r w:rsidRPr="005C4B60">
              <w:rPr>
                <w:snapToGrid w:val="0"/>
                <w:w w:val="0"/>
                <w:sz w:val="4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74C69" w:rsidRPr="005C4B60" w:rsidRDefault="006D5102" w:rsidP="00482EA1">
            <w:pPr>
              <w:numPr>
                <w:ilvl w:val="0"/>
                <w:numId w:val="8"/>
              </w:numPr>
              <w:rPr>
                <w:b/>
                <w:sz w:val="24"/>
                <w:u w:val="single"/>
              </w:rPr>
            </w:pPr>
            <w:r w:rsidRPr="005C4B60">
              <w:rPr>
                <w:sz w:val="24"/>
              </w:rPr>
              <w:t>p</w:t>
            </w:r>
            <w:r w:rsidR="00374C69" w:rsidRPr="005C4B60">
              <w:rPr>
                <w:sz w:val="24"/>
              </w:rPr>
              <w:t xml:space="preserve">owiat </w:t>
            </w:r>
            <w:r w:rsidR="00374C69" w:rsidRPr="005C4B60">
              <w:rPr>
                <w:b/>
                <w:sz w:val="24"/>
              </w:rPr>
              <w:t xml:space="preserve"> </w:t>
            </w:r>
            <w:r w:rsidR="008D60D0" w:rsidRPr="005C4B60">
              <w:rPr>
                <w:b/>
                <w:sz w:val="24"/>
              </w:rPr>
              <w:t>szczycieński</w:t>
            </w:r>
          </w:p>
          <w:p w:rsidR="00374C69" w:rsidRPr="005C4B60" w:rsidRDefault="006D5102" w:rsidP="00482EA1">
            <w:pPr>
              <w:numPr>
                <w:ilvl w:val="0"/>
                <w:numId w:val="8"/>
              </w:numPr>
              <w:rPr>
                <w:b/>
                <w:sz w:val="24"/>
                <w:u w:val="single"/>
              </w:rPr>
            </w:pPr>
            <w:r w:rsidRPr="005C4B60">
              <w:rPr>
                <w:sz w:val="24"/>
              </w:rPr>
              <w:t>g</w:t>
            </w:r>
            <w:r w:rsidR="00374C69" w:rsidRPr="005C4B60">
              <w:rPr>
                <w:sz w:val="24"/>
              </w:rPr>
              <w:t xml:space="preserve">mina </w:t>
            </w:r>
            <w:r w:rsidR="00374C69" w:rsidRPr="005C4B60">
              <w:rPr>
                <w:b/>
                <w:sz w:val="24"/>
              </w:rPr>
              <w:t xml:space="preserve"> </w:t>
            </w:r>
            <w:r w:rsidR="0044012A" w:rsidRPr="005C4B60">
              <w:rPr>
                <w:b/>
                <w:sz w:val="24"/>
              </w:rPr>
              <w:t>Dźwierzuty</w:t>
            </w:r>
          </w:p>
          <w:p w:rsidR="00374C69" w:rsidRPr="005C4B60" w:rsidRDefault="00374C69" w:rsidP="00482EA1">
            <w:pPr>
              <w:numPr>
                <w:ilvl w:val="0"/>
                <w:numId w:val="8"/>
              </w:numPr>
              <w:rPr>
                <w:b/>
                <w:sz w:val="24"/>
                <w:u w:val="single"/>
              </w:rPr>
            </w:pPr>
            <w:r w:rsidRPr="005C4B60">
              <w:rPr>
                <w:sz w:val="24"/>
              </w:rPr>
              <w:t xml:space="preserve">obręb </w:t>
            </w:r>
            <w:r w:rsidR="0044012A" w:rsidRPr="005C4B60">
              <w:rPr>
                <w:b/>
                <w:sz w:val="24"/>
              </w:rPr>
              <w:t>15 Sąpłaty</w:t>
            </w:r>
          </w:p>
          <w:p w:rsidR="00BF497C" w:rsidRPr="005C4B60" w:rsidRDefault="008D60D0" w:rsidP="0044012A">
            <w:pPr>
              <w:numPr>
                <w:ilvl w:val="0"/>
                <w:numId w:val="8"/>
              </w:numPr>
              <w:rPr>
                <w:b/>
                <w:sz w:val="24"/>
                <w:u w:val="single"/>
              </w:rPr>
            </w:pPr>
            <w:r w:rsidRPr="005C4B60">
              <w:rPr>
                <w:sz w:val="22"/>
              </w:rPr>
              <w:t>działka nr:</w:t>
            </w:r>
            <w:r w:rsidRPr="005C4B60">
              <w:rPr>
                <w:b/>
                <w:sz w:val="22"/>
              </w:rPr>
              <w:t xml:space="preserve"> </w:t>
            </w:r>
            <w:r w:rsidR="0044012A" w:rsidRPr="005C4B60">
              <w:rPr>
                <w:b/>
                <w:sz w:val="22"/>
              </w:rPr>
              <w:t>128/5</w:t>
            </w:r>
            <w:r w:rsidR="0020169A" w:rsidRPr="005C4B60">
              <w:rPr>
                <w:b/>
                <w:sz w:val="22"/>
              </w:rPr>
              <w:t>3</w:t>
            </w:r>
            <w:r w:rsidR="00310F52" w:rsidRPr="005C4B60">
              <w:rPr>
                <w:b/>
                <w:sz w:val="22"/>
              </w:rPr>
              <w:t xml:space="preserve"> o pow. </w:t>
            </w:r>
            <w:r w:rsidR="0020169A" w:rsidRPr="005C4B60">
              <w:rPr>
                <w:b/>
                <w:sz w:val="22"/>
              </w:rPr>
              <w:t>29 953</w:t>
            </w:r>
            <w:r w:rsidRPr="005C4B60">
              <w:rPr>
                <w:b/>
                <w:sz w:val="22"/>
              </w:rPr>
              <w:t xml:space="preserve"> m</w:t>
            </w:r>
            <w:r w:rsidRPr="005C4B60">
              <w:rPr>
                <w:b/>
                <w:sz w:val="22"/>
                <w:vertAlign w:val="superscript"/>
              </w:rPr>
              <w:t>2</w:t>
            </w:r>
          </w:p>
          <w:p w:rsidR="0044012A" w:rsidRPr="005C4B60" w:rsidRDefault="0044012A" w:rsidP="0044012A">
            <w:pPr>
              <w:rPr>
                <w:b/>
                <w:sz w:val="22"/>
                <w:u w:val="single"/>
              </w:rPr>
            </w:pPr>
          </w:p>
          <w:p w:rsidR="00076ED4" w:rsidRPr="005C4B60" w:rsidRDefault="00E14D9E" w:rsidP="00782748">
            <w:pPr>
              <w:jc w:val="both"/>
              <w:rPr>
                <w:sz w:val="24"/>
                <w:szCs w:val="22"/>
              </w:rPr>
            </w:pPr>
            <w:r w:rsidRPr="005C4B60">
              <w:rPr>
                <w:b/>
                <w:sz w:val="24"/>
                <w:u w:val="single"/>
              </w:rPr>
              <w:t>Cel wyceny:</w:t>
            </w:r>
            <w:r w:rsidRPr="005C4B60">
              <w:rPr>
                <w:b/>
                <w:sz w:val="24"/>
              </w:rPr>
              <w:t xml:space="preserve"> </w:t>
            </w:r>
            <w:r w:rsidRPr="005C4B60">
              <w:rPr>
                <w:snapToGrid w:val="0"/>
                <w:sz w:val="24"/>
                <w:szCs w:val="22"/>
              </w:rPr>
              <w:t xml:space="preserve">określenie wartości rynkowej </w:t>
            </w:r>
            <w:r w:rsidR="00196A72" w:rsidRPr="005C4B60">
              <w:rPr>
                <w:snapToGrid w:val="0"/>
                <w:sz w:val="24"/>
                <w:szCs w:val="22"/>
              </w:rPr>
              <w:t>praw</w:t>
            </w:r>
            <w:r w:rsidR="00495E7E" w:rsidRPr="005C4B60">
              <w:rPr>
                <w:snapToGrid w:val="0"/>
                <w:sz w:val="24"/>
                <w:szCs w:val="22"/>
              </w:rPr>
              <w:t>a</w:t>
            </w:r>
            <w:r w:rsidRPr="005C4B60">
              <w:rPr>
                <w:snapToGrid w:val="0"/>
                <w:sz w:val="24"/>
                <w:szCs w:val="22"/>
              </w:rPr>
              <w:t xml:space="preserve"> własności do nieruchomości </w:t>
            </w:r>
            <w:r w:rsidRPr="005C4B60">
              <w:rPr>
                <w:sz w:val="24"/>
                <w:szCs w:val="22"/>
              </w:rPr>
              <w:t xml:space="preserve">w celu wynikającego z art. 948 § 1 </w:t>
            </w:r>
            <w:proofErr w:type="spellStart"/>
            <w:r w:rsidRPr="005C4B60">
              <w:rPr>
                <w:sz w:val="24"/>
                <w:szCs w:val="22"/>
              </w:rPr>
              <w:t>kpc</w:t>
            </w:r>
            <w:proofErr w:type="spellEnd"/>
            <w:r w:rsidR="00076ED4" w:rsidRPr="005C4B60">
              <w:rPr>
                <w:sz w:val="24"/>
                <w:szCs w:val="22"/>
              </w:rPr>
              <w:t>.</w:t>
            </w:r>
            <w:r w:rsidRPr="005C4B60">
              <w:rPr>
                <w:sz w:val="24"/>
                <w:szCs w:val="22"/>
              </w:rPr>
              <w:t xml:space="preserve"> </w:t>
            </w:r>
          </w:p>
          <w:p w:rsidR="00165E2D" w:rsidRPr="005C4B60" w:rsidRDefault="00165E2D" w:rsidP="00782748">
            <w:pPr>
              <w:jc w:val="both"/>
              <w:rPr>
                <w:sz w:val="24"/>
                <w:szCs w:val="22"/>
              </w:rPr>
            </w:pPr>
          </w:p>
          <w:p w:rsidR="00165E2D" w:rsidRPr="005C4B60" w:rsidRDefault="00165E2D" w:rsidP="00782748">
            <w:pPr>
              <w:jc w:val="both"/>
              <w:rPr>
                <w:b/>
                <w:noProof/>
                <w:sz w:val="24"/>
              </w:rPr>
            </w:pPr>
          </w:p>
          <w:tbl>
            <w:tblPr>
              <w:tblStyle w:val="Tabela-Siatka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00"/>
            </w:tblGrid>
            <w:tr w:rsidR="0020169A" w:rsidRPr="005C4B60" w:rsidTr="00B81082">
              <w:tc>
                <w:tcPr>
                  <w:tcW w:w="8900" w:type="dxa"/>
                  <w:shd w:val="clear" w:color="auto" w:fill="D9D9D9" w:themeFill="background1" w:themeFillShade="D9"/>
                </w:tcPr>
                <w:p w:rsidR="00165E2D" w:rsidRPr="005C4B60" w:rsidRDefault="0020169A" w:rsidP="002474D2">
                  <w:pPr>
                    <w:pStyle w:val="Tytul"/>
                    <w:framePr w:hSpace="141" w:wrap="around" w:vAnchor="page" w:hAnchor="margin" w:y="1966"/>
                    <w:rPr>
                      <w:b/>
                      <w:smallCaps/>
                      <w:sz w:val="28"/>
                      <w:szCs w:val="28"/>
                      <w:u w:val="single"/>
                    </w:rPr>
                  </w:pPr>
                  <w:r w:rsidRPr="005C4B60">
                    <w:rPr>
                      <w:b/>
                      <w:smallCaps/>
                      <w:noProof/>
                      <w:sz w:val="28"/>
                      <w:szCs w:val="28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7376" behindDoc="0" locked="0" layoutInCell="1" allowOverlap="1" wp14:anchorId="77629BCA" wp14:editId="1CFF80CE">
                            <wp:simplePos x="0" y="0"/>
                            <wp:positionH relativeFrom="column">
                              <wp:posOffset>3134436</wp:posOffset>
                            </wp:positionH>
                            <wp:positionV relativeFrom="paragraph">
                              <wp:posOffset>-1867649</wp:posOffset>
                            </wp:positionV>
                            <wp:extent cx="2286000" cy="1719618"/>
                            <wp:effectExtent l="0" t="0" r="19050" b="13970"/>
                            <wp:wrapNone/>
                            <wp:docPr id="8" name="Dowolny kształ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0" cy="1719618"/>
                                    </a:xfrm>
                                    <a:custGeom>
                                      <a:avLst/>
                                      <a:gdLst>
                                        <a:gd name="connsiteX0" fmla="*/ 1357952 w 2286000"/>
                                        <a:gd name="connsiteY0" fmla="*/ 0 h 1719618"/>
                                        <a:gd name="connsiteX1" fmla="*/ 307074 w 2286000"/>
                                        <a:gd name="connsiteY1" fmla="*/ 136478 h 1719618"/>
                                        <a:gd name="connsiteX2" fmla="*/ 0 w 2286000"/>
                                        <a:gd name="connsiteY2" fmla="*/ 900753 h 1719618"/>
                                        <a:gd name="connsiteX3" fmla="*/ 1972101 w 2286000"/>
                                        <a:gd name="connsiteY3" fmla="*/ 1719618 h 1719618"/>
                                        <a:gd name="connsiteX4" fmla="*/ 2286000 w 2286000"/>
                                        <a:gd name="connsiteY4" fmla="*/ 1016758 h 1719618"/>
                                        <a:gd name="connsiteX5" fmla="*/ 2224585 w 2286000"/>
                                        <a:gd name="connsiteY5" fmla="*/ 989463 h 1719618"/>
                                        <a:gd name="connsiteX6" fmla="*/ 2279176 w 2286000"/>
                                        <a:gd name="connsiteY6" fmla="*/ 839338 h 1719618"/>
                                        <a:gd name="connsiteX7" fmla="*/ 1869743 w 2286000"/>
                                        <a:gd name="connsiteY7" fmla="*/ 655093 h 1719618"/>
                                        <a:gd name="connsiteX8" fmla="*/ 1453486 w 2286000"/>
                                        <a:gd name="connsiteY8" fmla="*/ 696036 h 1719618"/>
                                        <a:gd name="connsiteX9" fmla="*/ 1357952 w 2286000"/>
                                        <a:gd name="connsiteY9" fmla="*/ 0 h 17196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2286000" h="1719618">
                                          <a:moveTo>
                                            <a:pt x="1357952" y="0"/>
                                          </a:moveTo>
                                          <a:lnTo>
                                            <a:pt x="307074" y="136478"/>
                                          </a:lnTo>
                                          <a:lnTo>
                                            <a:pt x="0" y="900753"/>
                                          </a:lnTo>
                                          <a:lnTo>
                                            <a:pt x="1972101" y="1719618"/>
                                          </a:lnTo>
                                          <a:lnTo>
                                            <a:pt x="2286000" y="1016758"/>
                                          </a:lnTo>
                                          <a:lnTo>
                                            <a:pt x="2224585" y="989463"/>
                                          </a:lnTo>
                                          <a:lnTo>
                                            <a:pt x="2279176" y="839338"/>
                                          </a:lnTo>
                                          <a:lnTo>
                                            <a:pt x="1869743" y="655093"/>
                                          </a:lnTo>
                                          <a:lnTo>
                                            <a:pt x="1453486" y="696036"/>
                                          </a:lnTo>
                                          <a:lnTo>
                                            <a:pt x="135795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>
                                      <a:gsLst>
                                        <a:gs pos="0">
                                          <a:srgbClr val="000082">
                                            <a:lumMod val="40000"/>
                                            <a:lumOff val="60000"/>
                                            <a:alpha val="40000"/>
                                          </a:srgbClr>
                                        </a:gs>
                                        <a:gs pos="30000">
                                          <a:srgbClr val="66008F">
                                            <a:lumMod val="40000"/>
                                            <a:lumOff val="60000"/>
                                            <a:alpha val="40000"/>
                                          </a:srgbClr>
                                        </a:gs>
                                        <a:gs pos="64999">
                                          <a:srgbClr val="BA0066">
                                            <a:lumMod val="40000"/>
                                            <a:lumOff val="60000"/>
                                            <a:alpha val="40000"/>
                                          </a:srgbClr>
                                        </a:gs>
                                        <a:gs pos="89999">
                                          <a:srgbClr val="FF0000">
                                            <a:lumMod val="40000"/>
                                            <a:lumOff val="60000"/>
                                            <a:alpha val="40000"/>
                                          </a:srgbClr>
                                        </a:gs>
                                        <a:gs pos="100000">
                                          <a:srgbClr val="FF8200">
                                            <a:lumMod val="40000"/>
                                            <a:lumOff val="60000"/>
                                            <a:alpha val="40000"/>
                                          </a:srgbClr>
                                        </a:gs>
                                      </a:gsLst>
                                      <a:lin ang="5400000" scaled="0"/>
                                    </a:gra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Dowolny kształt 8" o:spid="_x0000_s1026" style="position:absolute;margin-left:246.8pt;margin-top:-147.05pt;width:180pt;height:135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0,171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" path="m1357952,l307074,136478,,900753r1972101,818865l2286000,1016758r-61415,-27295l2279176,839338,1869743,655093r-416257,40943l1357952,xe" fillcolor="#6767ff" strokecolor="red" strokeweight="2pt">
                            <v:fill opacity="26214f" color2="#ffcd99" o:opacity2="26214f" colors="0 #6767ff;19661f #d56cff;42598f #ff7dc4;58982f #f99;1 #ffcd99" focus="100%" type="gradient">
                              <o:fill v:ext="view" type="gradientUnscaled"/>
                            </v:fill>
                            <v:path arrowok="t" o:connecttype="custom" o:connectlocs="1357952,0;307074,136478;0,900753;1972101,1719618;2286000,1016758;2224585,989463;2279176,839338;1869743,655093;1453486,696036;1357952,0" o:connectangles="0,0,0,0,0,0,0,0,0,0"/>
                          </v:shape>
                        </w:pict>
                      </mc:Fallback>
                    </mc:AlternateContent>
                  </w:r>
                  <w:r w:rsidR="00165E2D" w:rsidRPr="005C4B60">
                    <w:rPr>
                      <w:b/>
                      <w:smallCaps/>
                      <w:sz w:val="28"/>
                      <w:szCs w:val="28"/>
                      <w:u w:val="single"/>
                    </w:rPr>
                    <w:t>Wartość rynkowa nieruchomości wg stanu na dzień wizji trenowej i  cen na dzień wyceny wynosi:</w:t>
                  </w:r>
                </w:p>
                <w:p w:rsidR="00A22945" w:rsidRPr="005C4B60" w:rsidRDefault="00A22945" w:rsidP="002474D2">
                  <w:pPr>
                    <w:pStyle w:val="Tytul"/>
                    <w:framePr w:hSpace="141" w:wrap="around" w:vAnchor="page" w:hAnchor="margin" w:y="1966"/>
                    <w:rPr>
                      <w:b/>
                      <w:smallCaps/>
                      <w:sz w:val="36"/>
                      <w:szCs w:val="28"/>
                      <w:u w:val="single"/>
                    </w:rPr>
                  </w:pPr>
                  <w:r w:rsidRPr="005C4B60">
                    <w:rPr>
                      <w:b/>
                      <w:smallCaps/>
                      <w:sz w:val="36"/>
                      <w:szCs w:val="28"/>
                      <w:u w:val="single"/>
                    </w:rPr>
                    <w:t>182 110 zł</w:t>
                  </w:r>
                </w:p>
                <w:p w:rsidR="00D67F6D" w:rsidRPr="005C4B60" w:rsidRDefault="00A22945" w:rsidP="002474D2">
                  <w:pPr>
                    <w:pStyle w:val="Tekstpodstawowy"/>
                    <w:framePr w:hSpace="141" w:wrap="around" w:vAnchor="page" w:hAnchor="margin" w:y="1966"/>
                    <w:rPr>
                      <w:rFonts w:ascii="Times New Roman" w:hAnsi="Times New Roman"/>
                      <w:sz w:val="24"/>
                    </w:rPr>
                  </w:pPr>
                  <w:r w:rsidRPr="005C4B60">
                    <w:rPr>
                      <w:smallCaps/>
                      <w:sz w:val="18"/>
                      <w:szCs w:val="28"/>
                      <w:u w:val="single"/>
                    </w:rPr>
                    <w:t>słownie: sto osiemdziesiąt dwa tysiące sto dziesięć złotych</w:t>
                  </w:r>
                </w:p>
              </w:tc>
            </w:tr>
          </w:tbl>
          <w:p w:rsidR="00D67F6D" w:rsidRPr="005C4B60" w:rsidRDefault="00D67F6D" w:rsidP="00495E7E">
            <w:pPr>
              <w:pStyle w:val="Tytul"/>
              <w:jc w:val="left"/>
              <w:rPr>
                <w:b/>
                <w:bCs/>
                <w:sz w:val="10"/>
                <w:szCs w:val="24"/>
              </w:rPr>
            </w:pPr>
          </w:p>
          <w:p w:rsidR="00310F52" w:rsidRPr="005C4B60" w:rsidRDefault="00310F52" w:rsidP="00782748">
            <w:pPr>
              <w:pStyle w:val="Tytul"/>
              <w:ind w:left="5459"/>
              <w:jc w:val="left"/>
              <w:rPr>
                <w:b/>
                <w:bCs/>
                <w:sz w:val="24"/>
                <w:szCs w:val="24"/>
              </w:rPr>
            </w:pPr>
          </w:p>
          <w:p w:rsidR="00310F52" w:rsidRPr="005C4B60" w:rsidRDefault="00310F52" w:rsidP="00782748">
            <w:pPr>
              <w:pStyle w:val="Tytul"/>
              <w:ind w:left="5459"/>
              <w:jc w:val="left"/>
              <w:rPr>
                <w:b/>
                <w:bCs/>
                <w:sz w:val="24"/>
                <w:szCs w:val="24"/>
              </w:rPr>
            </w:pPr>
          </w:p>
          <w:p w:rsidR="00310F52" w:rsidRPr="005C4B60" w:rsidRDefault="00310F52" w:rsidP="002D6A09">
            <w:pPr>
              <w:pStyle w:val="Tytul"/>
              <w:jc w:val="left"/>
              <w:rPr>
                <w:b/>
                <w:bCs/>
                <w:sz w:val="24"/>
                <w:szCs w:val="24"/>
              </w:rPr>
            </w:pPr>
          </w:p>
          <w:p w:rsidR="00E14D9E" w:rsidRPr="005C4B60" w:rsidRDefault="00E14D9E" w:rsidP="00782748">
            <w:pPr>
              <w:pStyle w:val="Tytul"/>
              <w:ind w:left="5459"/>
              <w:jc w:val="left"/>
              <w:rPr>
                <w:b/>
                <w:bCs/>
                <w:sz w:val="24"/>
                <w:szCs w:val="24"/>
              </w:rPr>
            </w:pPr>
            <w:r w:rsidRPr="005C4B60">
              <w:rPr>
                <w:b/>
                <w:bCs/>
                <w:sz w:val="24"/>
                <w:szCs w:val="24"/>
              </w:rPr>
              <w:t xml:space="preserve">Wykonawca:   </w:t>
            </w:r>
          </w:p>
          <w:p w:rsidR="00E14D9E" w:rsidRPr="005C4B60" w:rsidRDefault="00E14D9E" w:rsidP="00782748">
            <w:pPr>
              <w:pStyle w:val="Tytul"/>
              <w:ind w:left="5459"/>
              <w:jc w:val="left"/>
              <w:rPr>
                <w:sz w:val="24"/>
                <w:szCs w:val="24"/>
              </w:rPr>
            </w:pPr>
            <w:r w:rsidRPr="005C4B60">
              <w:rPr>
                <w:b/>
                <w:bCs/>
                <w:sz w:val="24"/>
                <w:szCs w:val="24"/>
              </w:rPr>
              <w:t xml:space="preserve">Rzeczoznawca Majątkowy                            </w:t>
            </w:r>
          </w:p>
          <w:p w:rsidR="00E14D9E" w:rsidRPr="005C4B60" w:rsidRDefault="00E14D9E" w:rsidP="00782748">
            <w:pPr>
              <w:pStyle w:val="Tytul"/>
              <w:ind w:left="5459"/>
              <w:jc w:val="left"/>
              <w:rPr>
                <w:sz w:val="24"/>
                <w:szCs w:val="24"/>
              </w:rPr>
            </w:pPr>
            <w:r w:rsidRPr="005C4B60">
              <w:rPr>
                <w:sz w:val="24"/>
                <w:szCs w:val="24"/>
              </w:rPr>
              <w:t xml:space="preserve">Mgr inż. Przemysław </w:t>
            </w:r>
            <w:proofErr w:type="spellStart"/>
            <w:r w:rsidRPr="005C4B60">
              <w:rPr>
                <w:sz w:val="24"/>
                <w:szCs w:val="24"/>
              </w:rPr>
              <w:t>Samełko</w:t>
            </w:r>
            <w:proofErr w:type="spellEnd"/>
          </w:p>
          <w:p w:rsidR="00D67F6D" w:rsidRPr="005C4B60" w:rsidRDefault="00E14D9E" w:rsidP="00495E7E">
            <w:pPr>
              <w:pStyle w:val="Tytul"/>
              <w:ind w:left="5459"/>
              <w:jc w:val="left"/>
              <w:rPr>
                <w:sz w:val="24"/>
              </w:rPr>
            </w:pPr>
            <w:r w:rsidRPr="005C4B60">
              <w:rPr>
                <w:sz w:val="24"/>
                <w:szCs w:val="24"/>
              </w:rPr>
              <w:t>Uprawnienia Nr 3770</w:t>
            </w:r>
          </w:p>
          <w:p w:rsidR="00495E7E" w:rsidRPr="005C4B60" w:rsidRDefault="00495E7E" w:rsidP="00495E7E">
            <w:pPr>
              <w:pStyle w:val="Tytul"/>
              <w:jc w:val="left"/>
              <w:rPr>
                <w:sz w:val="24"/>
              </w:rPr>
            </w:pPr>
          </w:p>
          <w:p w:rsidR="002D6A09" w:rsidRPr="005C4B60" w:rsidRDefault="002D6A09" w:rsidP="00495E7E">
            <w:pPr>
              <w:pStyle w:val="Tytul"/>
              <w:jc w:val="left"/>
              <w:rPr>
                <w:sz w:val="24"/>
              </w:rPr>
            </w:pPr>
          </w:p>
          <w:p w:rsidR="00310F52" w:rsidRPr="005C4B60" w:rsidRDefault="00310F52" w:rsidP="00495E7E">
            <w:pPr>
              <w:pStyle w:val="Tytul"/>
              <w:rPr>
                <w:b/>
                <w:sz w:val="22"/>
                <w:szCs w:val="22"/>
              </w:rPr>
            </w:pPr>
          </w:p>
          <w:p w:rsidR="00165E2D" w:rsidRPr="005C4B60" w:rsidRDefault="00165E2D" w:rsidP="00495E7E">
            <w:pPr>
              <w:pStyle w:val="Tytul"/>
              <w:rPr>
                <w:b/>
                <w:sz w:val="22"/>
                <w:szCs w:val="22"/>
              </w:rPr>
            </w:pPr>
          </w:p>
          <w:p w:rsidR="00165E2D" w:rsidRPr="005C4B60" w:rsidRDefault="00165E2D" w:rsidP="00495E7E">
            <w:pPr>
              <w:pStyle w:val="Tytul"/>
              <w:rPr>
                <w:b/>
                <w:sz w:val="22"/>
                <w:szCs w:val="22"/>
              </w:rPr>
            </w:pPr>
          </w:p>
          <w:p w:rsidR="00165E2D" w:rsidRPr="005C4B60" w:rsidRDefault="00165E2D" w:rsidP="00495E7E">
            <w:pPr>
              <w:pStyle w:val="Tytul"/>
              <w:rPr>
                <w:b/>
                <w:sz w:val="22"/>
                <w:szCs w:val="22"/>
              </w:rPr>
            </w:pPr>
          </w:p>
          <w:p w:rsidR="00165E2D" w:rsidRPr="005C4B60" w:rsidRDefault="00165E2D" w:rsidP="00495E7E">
            <w:pPr>
              <w:pStyle w:val="Tytul"/>
              <w:rPr>
                <w:b/>
                <w:sz w:val="22"/>
                <w:szCs w:val="22"/>
              </w:rPr>
            </w:pPr>
          </w:p>
          <w:p w:rsidR="00165E2D" w:rsidRPr="005C4B60" w:rsidRDefault="00165E2D" w:rsidP="00495E7E">
            <w:pPr>
              <w:pStyle w:val="Tytul"/>
              <w:rPr>
                <w:b/>
                <w:sz w:val="22"/>
                <w:szCs w:val="22"/>
              </w:rPr>
            </w:pPr>
          </w:p>
          <w:p w:rsidR="00165E2D" w:rsidRPr="005C4B60" w:rsidRDefault="00165E2D" w:rsidP="00495E7E">
            <w:pPr>
              <w:pStyle w:val="Tytul"/>
              <w:rPr>
                <w:b/>
                <w:sz w:val="22"/>
                <w:szCs w:val="22"/>
              </w:rPr>
            </w:pPr>
          </w:p>
          <w:p w:rsidR="00310F52" w:rsidRPr="005C4B60" w:rsidRDefault="00310F52" w:rsidP="00495E7E">
            <w:pPr>
              <w:pStyle w:val="Tytul"/>
              <w:rPr>
                <w:b/>
                <w:sz w:val="22"/>
                <w:szCs w:val="22"/>
              </w:rPr>
            </w:pPr>
          </w:p>
          <w:p w:rsidR="00310F52" w:rsidRPr="005C4B60" w:rsidRDefault="00310F52" w:rsidP="00495E7E">
            <w:pPr>
              <w:pStyle w:val="Tytul"/>
              <w:rPr>
                <w:b/>
                <w:sz w:val="22"/>
                <w:szCs w:val="22"/>
              </w:rPr>
            </w:pPr>
          </w:p>
          <w:p w:rsidR="00E14D9E" w:rsidRPr="005C4B60" w:rsidRDefault="00FA2281" w:rsidP="003C2C92">
            <w:pPr>
              <w:pStyle w:val="Tytul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 xml:space="preserve">Olsztyn, </w:t>
            </w:r>
            <w:r w:rsidR="00310F52" w:rsidRPr="005C4B60">
              <w:rPr>
                <w:b/>
                <w:sz w:val="22"/>
                <w:szCs w:val="22"/>
              </w:rPr>
              <w:t>2</w:t>
            </w:r>
            <w:r w:rsidR="003C2C92" w:rsidRPr="005C4B60">
              <w:rPr>
                <w:b/>
                <w:sz w:val="22"/>
                <w:szCs w:val="22"/>
              </w:rPr>
              <w:t>3</w:t>
            </w:r>
            <w:r w:rsidR="00165E2D" w:rsidRPr="005C4B60">
              <w:rPr>
                <w:b/>
                <w:sz w:val="22"/>
                <w:szCs w:val="22"/>
              </w:rPr>
              <w:t xml:space="preserve"> lutego</w:t>
            </w:r>
            <w:r w:rsidRPr="005C4B60">
              <w:rPr>
                <w:b/>
                <w:sz w:val="22"/>
                <w:szCs w:val="22"/>
              </w:rPr>
              <w:t xml:space="preserve"> 201</w:t>
            </w:r>
            <w:r w:rsidR="00165E2D" w:rsidRPr="005C4B60">
              <w:rPr>
                <w:b/>
                <w:sz w:val="22"/>
                <w:szCs w:val="22"/>
              </w:rPr>
              <w:t>8</w:t>
            </w:r>
            <w:r w:rsidR="00E14D9E" w:rsidRPr="005C4B60">
              <w:rPr>
                <w:b/>
                <w:sz w:val="22"/>
                <w:szCs w:val="22"/>
              </w:rPr>
              <w:t xml:space="preserve"> r.</w:t>
            </w:r>
          </w:p>
        </w:tc>
      </w:tr>
    </w:tbl>
    <w:p w:rsidR="00E14D9E" w:rsidRPr="005C4B60" w:rsidRDefault="00E14D9E" w:rsidP="00C84DAA">
      <w:pPr>
        <w:rPr>
          <w:vanish/>
        </w:rPr>
      </w:pPr>
    </w:p>
    <w:p w:rsidR="00A32CA4" w:rsidRPr="005C4B60" w:rsidRDefault="00A32CA4" w:rsidP="00E14D9E">
      <w:pPr>
        <w:rPr>
          <w:highlight w:val="yellow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991402155"/>
        <w:docPartObj>
          <w:docPartGallery w:val="Table of Contents"/>
          <w:docPartUnique/>
        </w:docPartObj>
      </w:sdtPr>
      <w:sdtContent>
        <w:p w:rsidR="00A22945" w:rsidRPr="005C4B60" w:rsidRDefault="00A22945">
          <w:pPr>
            <w:pStyle w:val="Nagwekspisutreci"/>
            <w:rPr>
              <w:color w:val="auto"/>
            </w:rPr>
          </w:pPr>
        </w:p>
        <w:p w:rsidR="00A22945" w:rsidRPr="005C4B60" w:rsidRDefault="00A22945">
          <w:pPr>
            <w:pStyle w:val="Nagwekspisutreci"/>
            <w:rPr>
              <w:color w:val="auto"/>
              <w:sz w:val="36"/>
            </w:rPr>
          </w:pPr>
          <w:r w:rsidRPr="005C4B60">
            <w:rPr>
              <w:color w:val="auto"/>
              <w:sz w:val="36"/>
            </w:rPr>
            <w:t>Spis treści</w:t>
          </w:r>
        </w:p>
        <w:p w:rsidR="00A22945" w:rsidRPr="005C4B60" w:rsidRDefault="00A22945" w:rsidP="00A22945"/>
        <w:p w:rsidR="00A22945" w:rsidRPr="005C4B60" w:rsidRDefault="00A22945" w:rsidP="00A22945"/>
        <w:p w:rsidR="00A22945" w:rsidRPr="005C4B60" w:rsidRDefault="00A22945">
          <w:pPr>
            <w:pStyle w:val="Spistreci1"/>
            <w:tabs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C4B60">
            <w:fldChar w:fldCharType="begin"/>
          </w:r>
          <w:r w:rsidRPr="005C4B60">
            <w:instrText xml:space="preserve"> TOC \o "1-3" \h \z \u </w:instrText>
          </w:r>
          <w:r w:rsidRPr="005C4B60">
            <w:fldChar w:fldCharType="separate"/>
          </w:r>
          <w:hyperlink w:anchor="_Toc507150501" w:history="1">
            <w:r w:rsidRPr="005C4B60">
              <w:rPr>
                <w:rStyle w:val="Hipercze"/>
                <w:rFonts w:ascii="Times New Roman" w:hAnsi="Times New Roman"/>
                <w:noProof/>
                <w:color w:val="auto"/>
              </w:rPr>
              <w:t>I. DANE FORMALNO-PRAWNE</w:t>
            </w:r>
            <w:r w:rsidRPr="005C4B60">
              <w:rPr>
                <w:noProof/>
                <w:webHidden/>
              </w:rPr>
              <w:tab/>
            </w:r>
            <w:r w:rsidRPr="005C4B60">
              <w:rPr>
                <w:noProof/>
                <w:webHidden/>
              </w:rPr>
              <w:fldChar w:fldCharType="begin"/>
            </w:r>
            <w:r w:rsidRPr="005C4B60">
              <w:rPr>
                <w:noProof/>
                <w:webHidden/>
              </w:rPr>
              <w:instrText xml:space="preserve"> PAGEREF _Toc507150501 \h </w:instrText>
            </w:r>
            <w:r w:rsidRPr="005C4B60">
              <w:rPr>
                <w:noProof/>
                <w:webHidden/>
              </w:rPr>
            </w:r>
            <w:r w:rsidRPr="005C4B60">
              <w:rPr>
                <w:noProof/>
                <w:webHidden/>
              </w:rPr>
              <w:fldChar w:fldCharType="separate"/>
            </w:r>
            <w:r w:rsidRPr="005C4B60">
              <w:rPr>
                <w:noProof/>
                <w:webHidden/>
              </w:rPr>
              <w:t>3</w:t>
            </w:r>
            <w:r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02" w:history="1"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1.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Zleceniodawca: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_Toc507150502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3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03" w:history="1"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2.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Przedmiot i zakres wyceny: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_Toc507150503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3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04" w:history="1"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3.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Cel wyceny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_Toc507150504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3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05" w:history="1">
            <w:r w:rsidR="00A22945" w:rsidRPr="005C4B60">
              <w:rPr>
                <w:rStyle w:val="Hipercze"/>
                <w:rFonts w:ascii="Times New Roman" w:hAnsi="Times New Roman"/>
                <w:iCs/>
                <w:noProof/>
                <w:color w:val="auto"/>
              </w:rPr>
              <w:t>4.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Podstawy prawne opracowania wyceny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_Toc507150505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3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06" w:history="1"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5.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Źródła danych merytorycznych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_Toc507150506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4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07" w:history="1">
            <w:r w:rsidR="00A22945" w:rsidRPr="005C4B60">
              <w:rPr>
                <w:rStyle w:val="Hipercze"/>
                <w:noProof/>
                <w:color w:val="auto"/>
              </w:rPr>
              <w:t>6.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bCs/>
                <w:noProof/>
                <w:color w:val="auto"/>
              </w:rPr>
              <w:t>Podstawy metodologiczne i przepisy uzupełniające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_Toc507150507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4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08" w:history="1"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7.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Określenie dat istotnych dla wyceny: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_Toc507150508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5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1"/>
            <w:tabs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09" w:history="1">
            <w:r w:rsidR="00A22945" w:rsidRPr="005C4B60">
              <w:rPr>
                <w:rStyle w:val="Hipercze"/>
                <w:rFonts w:ascii="Times New Roman" w:hAnsi="Times New Roman"/>
                <w:noProof/>
                <w:color w:val="auto"/>
              </w:rPr>
              <w:t>II. OPIS PRZEDMIOTU WYCENY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_Toc507150509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6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10" w:history="1"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1.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Stan prawny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_Toc507150510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6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12" w:history="1"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2.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Oznaczenie według ewidencji gruntów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_Toc507150512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9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13" w:history="1"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3.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Uwarunkowania planistyczne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_Toc507150513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10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14" w:history="1"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4.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bCs/>
                <w:noProof/>
                <w:color w:val="auto"/>
              </w:rPr>
              <w:t>Opis techniczno-użytkowy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_Toc507150514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11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1"/>
            <w:tabs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15" w:history="1">
            <w:r w:rsidR="00A22945" w:rsidRPr="005C4B60">
              <w:rPr>
                <w:rStyle w:val="Hipercze"/>
                <w:rFonts w:ascii="Times New Roman" w:hAnsi="Times New Roman"/>
                <w:noProof/>
                <w:color w:val="auto"/>
              </w:rPr>
              <w:t>III. WYCENA NIERUCHOMOŚCI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_Toc507150515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17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16" w:history="1">
            <w:r w:rsidR="00A22945" w:rsidRPr="005C4B60">
              <w:rPr>
                <w:rStyle w:val="Hipercze"/>
                <w:rFonts w:ascii="Times New Roman" w:hAnsi="Times New Roman"/>
                <w:noProof/>
                <w:color w:val="auto"/>
              </w:rPr>
              <w:t>1.      Analiza rynku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_Toc507150516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17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17" w:history="1">
            <w:r w:rsidR="00A22945" w:rsidRPr="005C4B60">
              <w:rPr>
                <w:rStyle w:val="Hipercze"/>
                <w:rFonts w:ascii="Times New Roman" w:hAnsi="Times New Roman"/>
                <w:noProof/>
                <w:color w:val="auto"/>
              </w:rPr>
              <w:t xml:space="preserve">2.    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 xml:space="preserve">  </w:t>
            </w:r>
            <w:r w:rsidR="00A22945" w:rsidRPr="005C4B60">
              <w:rPr>
                <w:rStyle w:val="Hipercze"/>
                <w:rFonts w:ascii="Times New Roman" w:hAnsi="Times New Roman"/>
                <w:noProof/>
                <w:color w:val="auto"/>
              </w:rPr>
              <w:t>Określenie wartości rynkowej prawa własności  nieruchomości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_Toc507150517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18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2"/>
            <w:tabs>
              <w:tab w:val="left" w:pos="660"/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21" w:history="1">
            <w:r w:rsidR="00A22945" w:rsidRPr="005C4B60">
              <w:rPr>
                <w:rStyle w:val="Hipercze"/>
                <w:rFonts w:ascii="Times New Roman" w:hAnsi="Times New Roman"/>
                <w:noProof/>
                <w:color w:val="auto"/>
              </w:rPr>
              <w:t>3.</w:t>
            </w:r>
            <w:r w:rsidR="00A22945" w:rsidRPr="005C4B6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22945" w:rsidRPr="005C4B60">
              <w:rPr>
                <w:rStyle w:val="Hipercze"/>
                <w:rFonts w:ascii="Times New Roman" w:hAnsi="Times New Roman"/>
                <w:noProof/>
                <w:color w:val="auto"/>
              </w:rPr>
              <w:t>ZESTAWIENIE WARTOŚĆI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_Toc507150521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24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1"/>
            <w:tabs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22" w:history="1">
            <w:r w:rsidR="00A22945" w:rsidRPr="005C4B60">
              <w:rPr>
                <w:rStyle w:val="Hipercze"/>
                <w:rFonts w:ascii="Times New Roman" w:hAnsi="Times New Roman"/>
                <w:noProof/>
                <w:color w:val="auto"/>
              </w:rPr>
              <w:t>IV. KLAUZULE I OGRANICZENIA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_Toc507150522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25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2474D2">
          <w:pPr>
            <w:pStyle w:val="Spistreci1"/>
            <w:tabs>
              <w:tab w:val="right" w:leader="dot" w:pos="868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150523" w:history="1">
            <w:r w:rsidR="00A22945" w:rsidRPr="005C4B60">
              <w:rPr>
                <w:rStyle w:val="Hipercze"/>
                <w:noProof/>
                <w:color w:val="auto"/>
              </w:rPr>
              <w:t>ZAŁĄCZNIKI</w:t>
            </w:r>
            <w:r w:rsidR="00A22945" w:rsidRPr="005C4B60">
              <w:rPr>
                <w:noProof/>
                <w:webHidden/>
              </w:rPr>
              <w:tab/>
            </w:r>
            <w:r w:rsidR="00A22945" w:rsidRPr="005C4B60">
              <w:rPr>
                <w:noProof/>
                <w:webHidden/>
              </w:rPr>
              <w:fldChar w:fldCharType="begin"/>
            </w:r>
            <w:r w:rsidR="00A22945" w:rsidRPr="005C4B60">
              <w:rPr>
                <w:noProof/>
                <w:webHidden/>
              </w:rPr>
              <w:instrText xml:space="preserve"> PAGEREF _Toc507150523 \h </w:instrText>
            </w:r>
            <w:r w:rsidR="00A22945" w:rsidRPr="005C4B60">
              <w:rPr>
                <w:noProof/>
                <w:webHidden/>
              </w:rPr>
            </w:r>
            <w:r w:rsidR="00A22945" w:rsidRPr="005C4B60">
              <w:rPr>
                <w:noProof/>
                <w:webHidden/>
              </w:rPr>
              <w:fldChar w:fldCharType="separate"/>
            </w:r>
            <w:r w:rsidR="00A22945" w:rsidRPr="005C4B60">
              <w:rPr>
                <w:noProof/>
                <w:webHidden/>
              </w:rPr>
              <w:t>26</w:t>
            </w:r>
            <w:r w:rsidR="00A22945" w:rsidRPr="005C4B60">
              <w:rPr>
                <w:noProof/>
                <w:webHidden/>
              </w:rPr>
              <w:fldChar w:fldCharType="end"/>
            </w:r>
          </w:hyperlink>
        </w:p>
        <w:p w:rsidR="00A22945" w:rsidRPr="005C4B60" w:rsidRDefault="00A22945">
          <w:r w:rsidRPr="005C4B60">
            <w:rPr>
              <w:bCs/>
            </w:rPr>
            <w:fldChar w:fldCharType="end"/>
          </w:r>
        </w:p>
      </w:sdtContent>
    </w:sdt>
    <w:p w:rsidR="00A32CA4" w:rsidRPr="005C4B60" w:rsidRDefault="00A32CA4" w:rsidP="00E14D9E">
      <w:pPr>
        <w:rPr>
          <w:highlight w:val="yellow"/>
        </w:rPr>
      </w:pPr>
    </w:p>
    <w:p w:rsidR="00A32CA4" w:rsidRPr="005C4B60" w:rsidRDefault="00A32CA4" w:rsidP="00E14D9E">
      <w:pPr>
        <w:rPr>
          <w:highlight w:val="yellow"/>
        </w:rPr>
      </w:pPr>
    </w:p>
    <w:p w:rsidR="00837B9A" w:rsidRPr="005C4B60" w:rsidRDefault="00837B9A" w:rsidP="00E14D9E">
      <w:pPr>
        <w:rPr>
          <w:highlight w:val="yellow"/>
        </w:rPr>
      </w:pPr>
    </w:p>
    <w:p w:rsidR="00837B9A" w:rsidRPr="005C4B60" w:rsidRDefault="00837B9A" w:rsidP="00E14D9E">
      <w:pPr>
        <w:rPr>
          <w:highlight w:val="yellow"/>
        </w:rPr>
      </w:pPr>
    </w:p>
    <w:p w:rsidR="00837B9A" w:rsidRPr="005C4B60" w:rsidRDefault="00837B9A" w:rsidP="00E14D9E">
      <w:pPr>
        <w:rPr>
          <w:highlight w:val="yellow"/>
        </w:rPr>
      </w:pPr>
    </w:p>
    <w:p w:rsidR="00837B9A" w:rsidRPr="005C4B60" w:rsidRDefault="00837B9A" w:rsidP="00E14D9E">
      <w:pPr>
        <w:rPr>
          <w:highlight w:val="yellow"/>
        </w:rPr>
      </w:pPr>
    </w:p>
    <w:p w:rsidR="00A32CA4" w:rsidRPr="005C4B60" w:rsidRDefault="00A32CA4" w:rsidP="00E14D9E">
      <w:pPr>
        <w:rPr>
          <w:highlight w:val="yellow"/>
        </w:rPr>
      </w:pPr>
    </w:p>
    <w:p w:rsidR="00BD35BD" w:rsidRPr="005C4B60" w:rsidRDefault="00BD35BD" w:rsidP="00E14D9E">
      <w:pPr>
        <w:rPr>
          <w:highlight w:val="yellow"/>
        </w:rPr>
      </w:pPr>
    </w:p>
    <w:p w:rsidR="00A32CA4" w:rsidRPr="005C4B60" w:rsidRDefault="00A32CA4" w:rsidP="00E14D9E">
      <w:pPr>
        <w:rPr>
          <w:highlight w:val="yellow"/>
        </w:rPr>
      </w:pPr>
    </w:p>
    <w:p w:rsidR="00A32CA4" w:rsidRPr="005C4B60" w:rsidRDefault="00A32CA4" w:rsidP="00E14D9E">
      <w:pPr>
        <w:rPr>
          <w:highlight w:val="yellow"/>
        </w:rPr>
      </w:pPr>
    </w:p>
    <w:p w:rsidR="002D6353" w:rsidRPr="005C4B60" w:rsidRDefault="002D6353" w:rsidP="00E14D9E">
      <w:pPr>
        <w:rPr>
          <w:highlight w:val="yellow"/>
        </w:rPr>
      </w:pPr>
    </w:p>
    <w:p w:rsidR="002D6353" w:rsidRPr="005C4B60" w:rsidRDefault="002D6353" w:rsidP="00E14D9E">
      <w:pPr>
        <w:rPr>
          <w:highlight w:val="yellow"/>
        </w:rPr>
      </w:pPr>
    </w:p>
    <w:p w:rsidR="002D6353" w:rsidRPr="005C4B60" w:rsidRDefault="002D6353" w:rsidP="00E14D9E">
      <w:pPr>
        <w:rPr>
          <w:highlight w:val="yellow"/>
        </w:rPr>
      </w:pPr>
    </w:p>
    <w:p w:rsidR="00F67E63" w:rsidRPr="005C4B60" w:rsidRDefault="00F67E63" w:rsidP="00E14D9E">
      <w:pPr>
        <w:rPr>
          <w:highlight w:val="yellow"/>
        </w:rPr>
      </w:pPr>
    </w:p>
    <w:p w:rsidR="00F67E63" w:rsidRPr="005C4B60" w:rsidRDefault="00F67E63" w:rsidP="00E14D9E">
      <w:pPr>
        <w:rPr>
          <w:highlight w:val="yellow"/>
        </w:rPr>
      </w:pPr>
    </w:p>
    <w:p w:rsidR="006539BE" w:rsidRPr="005C4B60" w:rsidRDefault="006539BE" w:rsidP="00E14D9E">
      <w:pPr>
        <w:rPr>
          <w:highlight w:val="yellow"/>
        </w:rPr>
      </w:pPr>
    </w:p>
    <w:p w:rsidR="00165E2D" w:rsidRPr="005C4B60" w:rsidRDefault="00165E2D" w:rsidP="00E14D9E">
      <w:pPr>
        <w:rPr>
          <w:highlight w:val="yellow"/>
        </w:rPr>
      </w:pPr>
    </w:p>
    <w:p w:rsidR="00A32CA4" w:rsidRPr="005C4B60" w:rsidRDefault="00A32CA4" w:rsidP="00E14D9E">
      <w:pPr>
        <w:rPr>
          <w:highlight w:val="yellow"/>
        </w:rPr>
      </w:pPr>
    </w:p>
    <w:p w:rsidR="00E14D9E" w:rsidRPr="005C4B60" w:rsidRDefault="00E14D9E" w:rsidP="00E14D9E">
      <w:pPr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</w:tblGrid>
      <w:tr w:rsidR="0020169A" w:rsidRPr="005C4B60" w:rsidTr="00E14D9E"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</w:tcPr>
          <w:p w:rsidR="00E14D9E" w:rsidRPr="005C4B60" w:rsidRDefault="00E14D9E" w:rsidP="00E14D9E">
            <w:pPr>
              <w:pStyle w:val="Nagwek1"/>
              <w:rPr>
                <w:rFonts w:ascii="Times New Roman" w:hAnsi="Times New Roman"/>
                <w:i w:val="0"/>
                <w:sz w:val="32"/>
              </w:rPr>
            </w:pPr>
            <w:bookmarkStart w:id="0" w:name="_Toc448498038"/>
            <w:bookmarkStart w:id="1" w:name="_Toc478127130"/>
            <w:bookmarkStart w:id="2" w:name="_Toc507064866"/>
            <w:bookmarkStart w:id="3" w:name="_Toc507150501"/>
            <w:r w:rsidRPr="005C4B60">
              <w:rPr>
                <w:rFonts w:ascii="Times New Roman" w:hAnsi="Times New Roman"/>
                <w:i w:val="0"/>
                <w:sz w:val="32"/>
              </w:rPr>
              <w:lastRenderedPageBreak/>
              <w:t>I. DANE FORMALNO-PRAWNE</w:t>
            </w:r>
            <w:bookmarkEnd w:id="0"/>
            <w:bookmarkEnd w:id="1"/>
            <w:bookmarkEnd w:id="2"/>
            <w:bookmarkEnd w:id="3"/>
          </w:p>
        </w:tc>
      </w:tr>
    </w:tbl>
    <w:p w:rsidR="00E14D9E" w:rsidRPr="005C4B60" w:rsidRDefault="00E14D9E" w:rsidP="00E14D9E"/>
    <w:p w:rsidR="00E14D9E" w:rsidRPr="005C4B60" w:rsidRDefault="00E14D9E" w:rsidP="00482EA1">
      <w:pPr>
        <w:pStyle w:val="Nagwek2"/>
        <w:numPr>
          <w:ilvl w:val="0"/>
          <w:numId w:val="10"/>
        </w:numPr>
        <w:rPr>
          <w:rFonts w:ascii="Times New Roman" w:hAnsi="Times New Roman"/>
          <w:bCs/>
          <w:i w:val="0"/>
          <w:sz w:val="28"/>
          <w:szCs w:val="28"/>
          <w:u w:val="single"/>
        </w:rPr>
      </w:pPr>
      <w:bookmarkStart w:id="4" w:name="_Toc448498039"/>
      <w:bookmarkStart w:id="5" w:name="_Toc478127131"/>
      <w:bookmarkStart w:id="6" w:name="_Toc507064867"/>
      <w:bookmarkStart w:id="7" w:name="_Toc507150502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t>Zleceniodawca:</w:t>
      </w:r>
      <w:bookmarkEnd w:id="4"/>
      <w:bookmarkEnd w:id="5"/>
      <w:bookmarkEnd w:id="6"/>
      <w:bookmarkEnd w:id="7"/>
    </w:p>
    <w:p w:rsidR="00495E7E" w:rsidRPr="005C4B60" w:rsidRDefault="00495E7E" w:rsidP="00495E7E">
      <w:pPr>
        <w:spacing w:after="240" w:line="360" w:lineRule="auto"/>
        <w:ind w:left="360"/>
        <w:jc w:val="both"/>
        <w:rPr>
          <w:sz w:val="24"/>
          <w:szCs w:val="26"/>
        </w:rPr>
      </w:pPr>
      <w:bookmarkStart w:id="8" w:name="_Toc448498040"/>
      <w:r w:rsidRPr="005C4B60">
        <w:rPr>
          <w:sz w:val="24"/>
          <w:szCs w:val="26"/>
        </w:rPr>
        <w:t xml:space="preserve">Komornik Sądowy przy Sądzie Rejonowym Szczytnie Maciej Kowalewski. </w:t>
      </w:r>
      <w:r w:rsidRPr="005C4B60">
        <w:rPr>
          <w:sz w:val="24"/>
          <w:szCs w:val="26"/>
        </w:rPr>
        <w:br/>
        <w:t>Kancelaria Komornicza 12-100 Szczytno, ul. Gen.</w:t>
      </w:r>
      <w:r w:rsidR="002D6A09" w:rsidRPr="005C4B60">
        <w:rPr>
          <w:sz w:val="24"/>
          <w:szCs w:val="26"/>
        </w:rPr>
        <w:t xml:space="preserve"> Wł. Andersa 4/8, Sygn. Akt </w:t>
      </w:r>
      <w:r w:rsidR="002D6A09" w:rsidRPr="005C4B60">
        <w:rPr>
          <w:sz w:val="24"/>
          <w:szCs w:val="26"/>
        </w:rPr>
        <w:br/>
        <w:t>KM</w:t>
      </w:r>
      <w:r w:rsidR="00165E2D" w:rsidRPr="005C4B60">
        <w:rPr>
          <w:sz w:val="24"/>
          <w:szCs w:val="26"/>
        </w:rPr>
        <w:t xml:space="preserve"> </w:t>
      </w:r>
      <w:r w:rsidR="003C2C92" w:rsidRPr="005C4B60">
        <w:rPr>
          <w:sz w:val="24"/>
          <w:szCs w:val="26"/>
        </w:rPr>
        <w:t>1398/17</w:t>
      </w:r>
      <w:r w:rsidRPr="005C4B60">
        <w:rPr>
          <w:sz w:val="24"/>
          <w:szCs w:val="26"/>
        </w:rPr>
        <w:t>.</w:t>
      </w:r>
    </w:p>
    <w:p w:rsidR="009C4905" w:rsidRPr="005C4B60" w:rsidRDefault="00E14D9E" w:rsidP="00165E2D">
      <w:pPr>
        <w:pStyle w:val="Nagwek2"/>
        <w:numPr>
          <w:ilvl w:val="0"/>
          <w:numId w:val="10"/>
        </w:numPr>
        <w:rPr>
          <w:rFonts w:ascii="Times New Roman" w:hAnsi="Times New Roman"/>
          <w:bCs/>
          <w:i w:val="0"/>
          <w:sz w:val="28"/>
          <w:szCs w:val="28"/>
          <w:u w:val="single"/>
        </w:rPr>
      </w:pPr>
      <w:bookmarkStart w:id="9" w:name="_Toc478127132"/>
      <w:bookmarkStart w:id="10" w:name="_Toc507064868"/>
      <w:bookmarkStart w:id="11" w:name="_Toc507150503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t>Przedmiot i zakres wyceny:</w:t>
      </w:r>
      <w:bookmarkEnd w:id="8"/>
      <w:bookmarkEnd w:id="9"/>
      <w:bookmarkEnd w:id="10"/>
      <w:bookmarkEnd w:id="11"/>
    </w:p>
    <w:p w:rsidR="009C4905" w:rsidRPr="005C4B60" w:rsidRDefault="00165E2D" w:rsidP="003C2C92">
      <w:pPr>
        <w:numPr>
          <w:ilvl w:val="0"/>
          <w:numId w:val="1"/>
        </w:numPr>
        <w:tabs>
          <w:tab w:val="num" w:pos="426"/>
        </w:tabs>
        <w:spacing w:line="360" w:lineRule="auto"/>
        <w:jc w:val="both"/>
        <w:rPr>
          <w:iCs/>
          <w:sz w:val="24"/>
          <w:szCs w:val="24"/>
        </w:rPr>
      </w:pPr>
      <w:r w:rsidRPr="005C4B60">
        <w:rPr>
          <w:iCs/>
          <w:sz w:val="24"/>
          <w:szCs w:val="24"/>
        </w:rPr>
        <w:t xml:space="preserve">Przedmiotem wyceny jest </w:t>
      </w:r>
      <w:r w:rsidR="002D6A09" w:rsidRPr="005C4B60">
        <w:rPr>
          <w:iCs/>
          <w:sz w:val="24"/>
          <w:szCs w:val="24"/>
        </w:rPr>
        <w:t>niezabudowan</w:t>
      </w:r>
      <w:r w:rsidRPr="005C4B60">
        <w:rPr>
          <w:iCs/>
          <w:sz w:val="24"/>
          <w:szCs w:val="24"/>
        </w:rPr>
        <w:t>a</w:t>
      </w:r>
      <w:r w:rsidR="009C4905" w:rsidRPr="005C4B60">
        <w:rPr>
          <w:iCs/>
          <w:sz w:val="24"/>
          <w:szCs w:val="24"/>
        </w:rPr>
        <w:t xml:space="preserve"> działk</w:t>
      </w:r>
      <w:r w:rsidR="002474D2" w:rsidRPr="005C4B60">
        <w:rPr>
          <w:iCs/>
          <w:sz w:val="24"/>
          <w:szCs w:val="24"/>
        </w:rPr>
        <w:t>a</w:t>
      </w:r>
      <w:r w:rsidR="009C4905" w:rsidRPr="005C4B60">
        <w:rPr>
          <w:iCs/>
          <w:sz w:val="24"/>
          <w:szCs w:val="24"/>
        </w:rPr>
        <w:t xml:space="preserve"> gruntu nr </w:t>
      </w:r>
      <w:r w:rsidR="003C2C92" w:rsidRPr="005C4B60">
        <w:rPr>
          <w:iCs/>
          <w:sz w:val="24"/>
          <w:szCs w:val="24"/>
        </w:rPr>
        <w:t xml:space="preserve">128/53 </w:t>
      </w:r>
      <w:r w:rsidR="002D6A09" w:rsidRPr="005C4B60">
        <w:rPr>
          <w:iCs/>
          <w:sz w:val="24"/>
          <w:szCs w:val="24"/>
        </w:rPr>
        <w:t xml:space="preserve">o pow. </w:t>
      </w:r>
      <w:r w:rsidR="003C2C92" w:rsidRPr="005C4B60">
        <w:rPr>
          <w:iCs/>
          <w:sz w:val="24"/>
          <w:szCs w:val="24"/>
        </w:rPr>
        <w:t>29</w:t>
      </w:r>
      <w:r w:rsidR="001F5615" w:rsidRPr="005C4B60">
        <w:rPr>
          <w:iCs/>
          <w:sz w:val="24"/>
          <w:szCs w:val="24"/>
        </w:rPr>
        <w:t xml:space="preserve"> </w:t>
      </w:r>
      <w:r w:rsidR="003C2C92" w:rsidRPr="005C4B60">
        <w:rPr>
          <w:iCs/>
          <w:sz w:val="24"/>
          <w:szCs w:val="24"/>
        </w:rPr>
        <w:t>953</w:t>
      </w:r>
      <w:r w:rsidR="009C4905" w:rsidRPr="005C4B60">
        <w:rPr>
          <w:iCs/>
          <w:sz w:val="24"/>
          <w:szCs w:val="24"/>
        </w:rPr>
        <w:t xml:space="preserve"> m</w:t>
      </w:r>
      <w:r w:rsidR="009C4905" w:rsidRPr="005C4B60">
        <w:rPr>
          <w:iCs/>
          <w:sz w:val="24"/>
          <w:szCs w:val="24"/>
          <w:vertAlign w:val="superscript"/>
        </w:rPr>
        <w:t>2</w:t>
      </w:r>
      <w:r w:rsidR="002D6A09" w:rsidRPr="005C4B60">
        <w:rPr>
          <w:iCs/>
          <w:sz w:val="24"/>
          <w:szCs w:val="24"/>
        </w:rPr>
        <w:t xml:space="preserve">, </w:t>
      </w:r>
      <w:r w:rsidR="009C4905" w:rsidRPr="005C4B60">
        <w:rPr>
          <w:iCs/>
          <w:sz w:val="24"/>
          <w:szCs w:val="24"/>
        </w:rPr>
        <w:t>położon</w:t>
      </w:r>
      <w:r w:rsidRPr="005C4B60">
        <w:rPr>
          <w:iCs/>
          <w:sz w:val="24"/>
          <w:szCs w:val="24"/>
        </w:rPr>
        <w:t>a</w:t>
      </w:r>
      <w:r w:rsidR="009C4905" w:rsidRPr="005C4B60">
        <w:rPr>
          <w:iCs/>
          <w:sz w:val="24"/>
          <w:szCs w:val="24"/>
        </w:rPr>
        <w:t xml:space="preserve"> w obrębie ewidencyjnym </w:t>
      </w:r>
      <w:r w:rsidR="002D6A09" w:rsidRPr="005C4B60">
        <w:rPr>
          <w:iCs/>
          <w:sz w:val="24"/>
          <w:szCs w:val="24"/>
        </w:rPr>
        <w:t>1</w:t>
      </w:r>
      <w:r w:rsidRPr="005C4B60">
        <w:rPr>
          <w:iCs/>
          <w:sz w:val="24"/>
          <w:szCs w:val="24"/>
        </w:rPr>
        <w:t>5</w:t>
      </w:r>
      <w:r w:rsidR="002D6A09" w:rsidRPr="005C4B60">
        <w:rPr>
          <w:iCs/>
          <w:sz w:val="24"/>
          <w:szCs w:val="24"/>
        </w:rPr>
        <w:t xml:space="preserve"> </w:t>
      </w:r>
      <w:r w:rsidRPr="005C4B60">
        <w:rPr>
          <w:iCs/>
          <w:sz w:val="24"/>
          <w:szCs w:val="24"/>
        </w:rPr>
        <w:t>Sąpłaty</w:t>
      </w:r>
      <w:r w:rsidR="009C4905" w:rsidRPr="005C4B60">
        <w:rPr>
          <w:iCs/>
          <w:sz w:val="24"/>
          <w:szCs w:val="24"/>
        </w:rPr>
        <w:t xml:space="preserve">, gmina </w:t>
      </w:r>
      <w:r w:rsidRPr="005C4B60">
        <w:rPr>
          <w:iCs/>
          <w:sz w:val="24"/>
          <w:szCs w:val="24"/>
        </w:rPr>
        <w:t>Dźwierzuty</w:t>
      </w:r>
      <w:r w:rsidR="009C4905" w:rsidRPr="005C4B60">
        <w:rPr>
          <w:iCs/>
          <w:sz w:val="24"/>
          <w:szCs w:val="24"/>
        </w:rPr>
        <w:t xml:space="preserve">, </w:t>
      </w:r>
      <w:r w:rsidR="002474D2" w:rsidRPr="005C4B60">
        <w:rPr>
          <w:iCs/>
          <w:sz w:val="24"/>
          <w:szCs w:val="24"/>
        </w:rPr>
        <w:t xml:space="preserve">stanowiąca nieruchomość gruntową niezabudowaną, </w:t>
      </w:r>
      <w:r w:rsidR="009C4905" w:rsidRPr="005C4B60">
        <w:rPr>
          <w:iCs/>
          <w:sz w:val="24"/>
          <w:szCs w:val="24"/>
        </w:rPr>
        <w:t xml:space="preserve">dla której Sąd Rejonowy w Szczytnie prowadzi księgę wieczysta nr KW nr </w:t>
      </w:r>
      <w:r w:rsidR="003C2C92" w:rsidRPr="005C4B60">
        <w:rPr>
          <w:b/>
          <w:iCs/>
          <w:sz w:val="24"/>
          <w:szCs w:val="24"/>
        </w:rPr>
        <w:t>OL1S/00052837/1</w:t>
      </w:r>
      <w:r w:rsidR="009C4905" w:rsidRPr="005C4B60">
        <w:rPr>
          <w:iCs/>
          <w:sz w:val="24"/>
          <w:szCs w:val="24"/>
        </w:rPr>
        <w:t>.</w:t>
      </w:r>
    </w:p>
    <w:p w:rsidR="009C4905" w:rsidRPr="005C4B60" w:rsidRDefault="009C4905" w:rsidP="002D6A09">
      <w:pPr>
        <w:numPr>
          <w:ilvl w:val="0"/>
          <w:numId w:val="1"/>
        </w:numPr>
        <w:tabs>
          <w:tab w:val="num" w:pos="426"/>
        </w:tabs>
        <w:spacing w:line="360" w:lineRule="auto"/>
        <w:ind w:left="426" w:hanging="426"/>
        <w:jc w:val="both"/>
        <w:rPr>
          <w:iCs/>
          <w:sz w:val="24"/>
          <w:szCs w:val="24"/>
        </w:rPr>
      </w:pPr>
      <w:r w:rsidRPr="005C4B60">
        <w:rPr>
          <w:sz w:val="24"/>
        </w:rPr>
        <w:t>Zakres wyceny obejmuje określenie wartości rynkowej w/w nieruchomości.</w:t>
      </w:r>
    </w:p>
    <w:p w:rsidR="00DB429D" w:rsidRPr="005C4B60" w:rsidRDefault="00DB429D" w:rsidP="00DB429D">
      <w:pPr>
        <w:spacing w:line="360" w:lineRule="auto"/>
        <w:ind w:left="709"/>
        <w:jc w:val="both"/>
        <w:rPr>
          <w:rFonts w:ascii="Arial" w:hAnsi="Arial"/>
          <w:i/>
          <w:sz w:val="14"/>
          <w:highlight w:val="yellow"/>
        </w:rPr>
      </w:pPr>
    </w:p>
    <w:p w:rsidR="00E14D9E" w:rsidRPr="005C4B60" w:rsidRDefault="00E14D9E" w:rsidP="00482EA1">
      <w:pPr>
        <w:pStyle w:val="Nagwek2"/>
        <w:numPr>
          <w:ilvl w:val="0"/>
          <w:numId w:val="10"/>
        </w:numPr>
        <w:shd w:val="clear" w:color="auto" w:fill="FFFFFF" w:themeFill="background1"/>
        <w:rPr>
          <w:rFonts w:ascii="Times New Roman" w:hAnsi="Times New Roman"/>
          <w:bCs/>
          <w:i w:val="0"/>
          <w:sz w:val="28"/>
          <w:szCs w:val="28"/>
          <w:u w:val="single"/>
        </w:rPr>
      </w:pPr>
      <w:bookmarkStart w:id="12" w:name="_Toc448498041"/>
      <w:bookmarkStart w:id="13" w:name="_Toc478127133"/>
      <w:bookmarkStart w:id="14" w:name="_Toc507064869"/>
      <w:bookmarkStart w:id="15" w:name="_Toc507150504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t>Cel wyceny</w:t>
      </w:r>
      <w:bookmarkEnd w:id="12"/>
      <w:bookmarkEnd w:id="13"/>
      <w:bookmarkEnd w:id="14"/>
      <w:bookmarkEnd w:id="15"/>
    </w:p>
    <w:p w:rsidR="00E14D9E" w:rsidRPr="005C4B60" w:rsidRDefault="00E14D9E" w:rsidP="0037314F">
      <w:pPr>
        <w:shd w:val="clear" w:color="auto" w:fill="FFFFFF" w:themeFill="background1"/>
        <w:spacing w:after="240" w:line="360" w:lineRule="auto"/>
        <w:ind w:left="360"/>
        <w:jc w:val="both"/>
        <w:rPr>
          <w:sz w:val="24"/>
          <w:szCs w:val="22"/>
        </w:rPr>
      </w:pPr>
      <w:r w:rsidRPr="005C4B60">
        <w:rPr>
          <w:snapToGrid w:val="0"/>
          <w:sz w:val="24"/>
          <w:szCs w:val="22"/>
        </w:rPr>
        <w:t xml:space="preserve">Określenie </w:t>
      </w:r>
      <w:r w:rsidR="00DB429D" w:rsidRPr="005C4B60">
        <w:rPr>
          <w:snapToGrid w:val="0"/>
          <w:sz w:val="24"/>
          <w:szCs w:val="22"/>
        </w:rPr>
        <w:t xml:space="preserve">wartości rynkowej </w:t>
      </w:r>
      <w:r w:rsidR="00D85F3C" w:rsidRPr="005C4B60">
        <w:rPr>
          <w:snapToGrid w:val="0"/>
          <w:sz w:val="24"/>
          <w:szCs w:val="22"/>
        </w:rPr>
        <w:t>praw</w:t>
      </w:r>
      <w:r w:rsidR="009C4905" w:rsidRPr="005C4B60">
        <w:rPr>
          <w:snapToGrid w:val="0"/>
          <w:sz w:val="24"/>
          <w:szCs w:val="22"/>
        </w:rPr>
        <w:t>a</w:t>
      </w:r>
      <w:r w:rsidR="00DB429D" w:rsidRPr="005C4B60">
        <w:rPr>
          <w:snapToGrid w:val="0"/>
          <w:sz w:val="24"/>
          <w:szCs w:val="22"/>
        </w:rPr>
        <w:t xml:space="preserve"> własności do nieruchomości w celu wynikającego z art. 948 § 1 </w:t>
      </w:r>
      <w:proofErr w:type="spellStart"/>
      <w:r w:rsidR="00DB429D" w:rsidRPr="005C4B60">
        <w:rPr>
          <w:snapToGrid w:val="0"/>
          <w:sz w:val="24"/>
          <w:szCs w:val="22"/>
        </w:rPr>
        <w:t>kpc</w:t>
      </w:r>
      <w:proofErr w:type="spellEnd"/>
      <w:r w:rsidR="00DB429D" w:rsidRPr="005C4B60">
        <w:rPr>
          <w:snapToGrid w:val="0"/>
          <w:sz w:val="24"/>
          <w:szCs w:val="22"/>
        </w:rPr>
        <w:t>.</w:t>
      </w:r>
    </w:p>
    <w:p w:rsidR="00E14D9E" w:rsidRPr="005C4B60" w:rsidRDefault="00E14D9E" w:rsidP="00482EA1">
      <w:pPr>
        <w:pStyle w:val="Nagwek2"/>
        <w:numPr>
          <w:ilvl w:val="0"/>
          <w:numId w:val="10"/>
        </w:numPr>
        <w:shd w:val="clear" w:color="auto" w:fill="FFFFFF" w:themeFill="background1"/>
        <w:rPr>
          <w:rFonts w:ascii="Times New Roman" w:hAnsi="Times New Roman"/>
          <w:i w:val="0"/>
          <w:iCs/>
        </w:rPr>
      </w:pPr>
      <w:bookmarkStart w:id="16" w:name="_Toc448498042"/>
      <w:bookmarkStart w:id="17" w:name="_Toc478127134"/>
      <w:bookmarkStart w:id="18" w:name="_Toc507064870"/>
      <w:bookmarkStart w:id="19" w:name="_Toc507150505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t>Podstawy prawne opracowania wyceny</w:t>
      </w:r>
      <w:bookmarkEnd w:id="16"/>
      <w:bookmarkEnd w:id="17"/>
      <w:bookmarkEnd w:id="18"/>
      <w:bookmarkEnd w:id="19"/>
    </w:p>
    <w:p w:rsidR="00165E2D" w:rsidRPr="005C4B60" w:rsidRDefault="00165E2D" w:rsidP="00165E2D">
      <w:pPr>
        <w:numPr>
          <w:ilvl w:val="0"/>
          <w:numId w:val="3"/>
        </w:numPr>
        <w:tabs>
          <w:tab w:val="num" w:pos="426"/>
          <w:tab w:val="num" w:pos="644"/>
        </w:tabs>
        <w:autoSpaceDE w:val="0"/>
        <w:autoSpaceDN w:val="0"/>
        <w:spacing w:line="360" w:lineRule="auto"/>
        <w:ind w:left="427" w:hangingChars="178" w:hanging="427"/>
        <w:jc w:val="both"/>
        <w:rPr>
          <w:sz w:val="24"/>
          <w:szCs w:val="24"/>
        </w:rPr>
      </w:pPr>
      <w:r w:rsidRPr="005C4B60">
        <w:rPr>
          <w:snapToGrid w:val="0"/>
          <w:sz w:val="24"/>
          <w:szCs w:val="24"/>
        </w:rPr>
        <w:t>Ustawa z dnia 17 listopada 1964 r. – Kodeks postępowania cywilnego (Dz. U. Nr 43 z poz. 296 późniejszymi zmianami).</w:t>
      </w:r>
    </w:p>
    <w:p w:rsidR="00165E2D" w:rsidRPr="005C4B60" w:rsidRDefault="00165E2D" w:rsidP="00165E2D">
      <w:pPr>
        <w:numPr>
          <w:ilvl w:val="0"/>
          <w:numId w:val="3"/>
        </w:numPr>
        <w:shd w:val="clear" w:color="auto" w:fill="FFFFFF" w:themeFill="background1"/>
        <w:tabs>
          <w:tab w:val="clear" w:pos="720"/>
          <w:tab w:val="num" w:pos="426"/>
          <w:tab w:val="num" w:pos="567"/>
        </w:tabs>
        <w:autoSpaceDE w:val="0"/>
        <w:autoSpaceDN w:val="0"/>
        <w:spacing w:line="360" w:lineRule="auto"/>
        <w:ind w:left="426" w:hanging="426"/>
        <w:jc w:val="both"/>
        <w:rPr>
          <w:snapToGrid w:val="0"/>
          <w:sz w:val="24"/>
          <w:szCs w:val="26"/>
        </w:rPr>
      </w:pPr>
      <w:r w:rsidRPr="005C4B60">
        <w:rPr>
          <w:sz w:val="24"/>
          <w:szCs w:val="24"/>
        </w:rPr>
        <w:t>Ustawa z dnia 21 sierpnia 1997 r. o gospodarce nieruchomościami (Dz. U. 1997 Nr 115 poz. 741, z późn. zm.).</w:t>
      </w:r>
    </w:p>
    <w:p w:rsidR="00165E2D" w:rsidRPr="005C4B60" w:rsidRDefault="00165E2D" w:rsidP="00165E2D">
      <w:pPr>
        <w:pStyle w:val="Tekstpodstawowywcity"/>
        <w:numPr>
          <w:ilvl w:val="0"/>
          <w:numId w:val="3"/>
        </w:numPr>
        <w:tabs>
          <w:tab w:val="clear" w:pos="0"/>
          <w:tab w:val="clear" w:pos="720"/>
          <w:tab w:val="num" w:pos="567"/>
        </w:tabs>
        <w:ind w:left="426"/>
        <w:jc w:val="both"/>
        <w:rPr>
          <w:sz w:val="24"/>
          <w:szCs w:val="24"/>
          <w:u w:val="single"/>
        </w:rPr>
      </w:pPr>
      <w:r w:rsidRPr="005C4B60">
        <w:rPr>
          <w:sz w:val="24"/>
          <w:szCs w:val="24"/>
        </w:rPr>
        <w:t>Rozporządzenie Rady Ministrów z dnia 21 września 2004 r. w sprawie wyceny nieruchomości i sporządzania operatu szacunkowego (Dz. U. Nr 207, poz. 2109, z późn. zm.).</w:t>
      </w:r>
    </w:p>
    <w:p w:rsidR="00165E2D" w:rsidRPr="005C4B60" w:rsidRDefault="00165E2D" w:rsidP="00165E2D">
      <w:pPr>
        <w:numPr>
          <w:ilvl w:val="0"/>
          <w:numId w:val="3"/>
        </w:numPr>
        <w:shd w:val="clear" w:color="auto" w:fill="FFFFFF" w:themeFill="background1"/>
        <w:tabs>
          <w:tab w:val="clear" w:pos="720"/>
          <w:tab w:val="num" w:pos="426"/>
          <w:tab w:val="num" w:pos="644"/>
        </w:tabs>
        <w:autoSpaceDE w:val="0"/>
        <w:autoSpaceDN w:val="0"/>
        <w:spacing w:line="360" w:lineRule="auto"/>
        <w:ind w:left="356" w:hanging="356"/>
        <w:jc w:val="both"/>
        <w:rPr>
          <w:snapToGrid w:val="0"/>
          <w:sz w:val="24"/>
          <w:szCs w:val="26"/>
        </w:rPr>
      </w:pPr>
      <w:r w:rsidRPr="005C4B60">
        <w:rPr>
          <w:snapToGrid w:val="0"/>
          <w:sz w:val="24"/>
          <w:szCs w:val="26"/>
        </w:rPr>
        <w:t>Rozporządzenie Ministra Sprawiedliwości z dnia 9 marca 1968 r. w sprawie czynności komorników.</w:t>
      </w:r>
    </w:p>
    <w:p w:rsidR="00165E2D" w:rsidRPr="005C4B60" w:rsidRDefault="00165E2D" w:rsidP="00165E2D">
      <w:pPr>
        <w:pStyle w:val="Tekstpodstawowywcity"/>
        <w:numPr>
          <w:ilvl w:val="0"/>
          <w:numId w:val="1"/>
        </w:numPr>
        <w:tabs>
          <w:tab w:val="clear" w:pos="0"/>
          <w:tab w:val="clear" w:pos="360"/>
          <w:tab w:val="num" w:pos="426"/>
          <w:tab w:val="num" w:pos="567"/>
        </w:tabs>
        <w:ind w:left="426"/>
        <w:jc w:val="both"/>
        <w:rPr>
          <w:sz w:val="24"/>
          <w:szCs w:val="24"/>
          <w:u w:val="single"/>
        </w:rPr>
      </w:pPr>
      <w:r w:rsidRPr="005C4B60">
        <w:rPr>
          <w:sz w:val="24"/>
          <w:szCs w:val="24"/>
        </w:rPr>
        <w:t>Rozporządzenie Rady Ministrów z dnia 21 września 2004 r. w sprawie wyceny nieruchomości i sporządzania operatu szacunkowego (Dz. U. Nr 207, poz. 2109, z późn. zm.).</w:t>
      </w:r>
    </w:p>
    <w:p w:rsidR="00165E2D" w:rsidRPr="005C4B60" w:rsidRDefault="00165E2D" w:rsidP="00165E2D">
      <w:pPr>
        <w:pStyle w:val="Tekstpodstawowywcity"/>
        <w:numPr>
          <w:ilvl w:val="0"/>
          <w:numId w:val="1"/>
        </w:numPr>
        <w:tabs>
          <w:tab w:val="clear" w:pos="0"/>
          <w:tab w:val="clear" w:pos="360"/>
          <w:tab w:val="num" w:pos="426"/>
          <w:tab w:val="num" w:pos="567"/>
        </w:tabs>
        <w:ind w:left="426"/>
        <w:jc w:val="both"/>
        <w:rPr>
          <w:sz w:val="28"/>
          <w:szCs w:val="24"/>
        </w:rPr>
      </w:pPr>
      <w:r w:rsidRPr="005C4B60">
        <w:rPr>
          <w:snapToGrid w:val="0"/>
          <w:sz w:val="24"/>
        </w:rPr>
        <w:lastRenderedPageBreak/>
        <w:t>Rozporządzenie Ministra Sprawiedliwości z dnia 5 sierpnia 2016 r. w sprawie szczegółowego przeprowadzania opisu i oszacowania nieruchomości.</w:t>
      </w:r>
      <w:r w:rsidRPr="005C4B60">
        <w:rPr>
          <w:sz w:val="20"/>
        </w:rPr>
        <w:t xml:space="preserve"> (</w:t>
      </w:r>
      <w:r w:rsidRPr="005C4B60">
        <w:rPr>
          <w:snapToGrid w:val="0"/>
          <w:sz w:val="24"/>
        </w:rPr>
        <w:t>Dz. U. 2016 poz. 1263)</w:t>
      </w:r>
      <w:r w:rsidRPr="005C4B60">
        <w:rPr>
          <w:sz w:val="20"/>
        </w:rPr>
        <w:t xml:space="preserve"> </w:t>
      </w:r>
      <w:r w:rsidRPr="005C4B60">
        <w:rPr>
          <w:snapToGrid w:val="0"/>
          <w:sz w:val="24"/>
        </w:rPr>
        <w:t>z późniejszymi zmianami.</w:t>
      </w:r>
    </w:p>
    <w:p w:rsidR="004A2E72" w:rsidRPr="005C4B60" w:rsidRDefault="004A2E72" w:rsidP="003D11D8">
      <w:pPr>
        <w:shd w:val="clear" w:color="auto" w:fill="FFFFFF"/>
        <w:spacing w:line="360" w:lineRule="auto"/>
        <w:jc w:val="both"/>
        <w:rPr>
          <w:rFonts w:eastAsia="Calibri"/>
          <w:sz w:val="16"/>
          <w:szCs w:val="22"/>
          <w:lang w:eastAsia="en-US"/>
        </w:rPr>
      </w:pPr>
    </w:p>
    <w:p w:rsidR="00153684" w:rsidRPr="005C4B60" w:rsidRDefault="00153684" w:rsidP="00482EA1">
      <w:pPr>
        <w:pStyle w:val="Nagwek2"/>
        <w:numPr>
          <w:ilvl w:val="0"/>
          <w:numId w:val="10"/>
        </w:numPr>
        <w:rPr>
          <w:rFonts w:ascii="Times New Roman" w:hAnsi="Times New Roman"/>
          <w:bCs/>
          <w:i w:val="0"/>
          <w:sz w:val="28"/>
          <w:szCs w:val="28"/>
          <w:u w:val="single"/>
        </w:rPr>
      </w:pPr>
      <w:bookmarkStart w:id="20" w:name="_Toc448498043"/>
      <w:bookmarkStart w:id="21" w:name="_Toc478127135"/>
      <w:bookmarkStart w:id="22" w:name="_Toc507064871"/>
      <w:bookmarkStart w:id="23" w:name="_Toc507150506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t>Źródła danych merytorycznych</w:t>
      </w:r>
      <w:bookmarkEnd w:id="20"/>
      <w:bookmarkEnd w:id="21"/>
      <w:bookmarkEnd w:id="22"/>
      <w:bookmarkEnd w:id="23"/>
    </w:p>
    <w:p w:rsidR="00165E2D" w:rsidRPr="005C4B60" w:rsidRDefault="00165E2D" w:rsidP="00165E2D">
      <w:pPr>
        <w:numPr>
          <w:ilvl w:val="0"/>
          <w:numId w:val="5"/>
        </w:numPr>
        <w:tabs>
          <w:tab w:val="clear" w:pos="720"/>
          <w:tab w:val="num" w:pos="426"/>
        </w:tabs>
        <w:spacing w:line="360" w:lineRule="auto"/>
        <w:ind w:left="426"/>
        <w:jc w:val="both"/>
        <w:rPr>
          <w:iCs/>
          <w:sz w:val="24"/>
          <w:szCs w:val="24"/>
        </w:rPr>
      </w:pPr>
      <w:r w:rsidRPr="005C4B60">
        <w:rPr>
          <w:iCs/>
          <w:sz w:val="24"/>
          <w:szCs w:val="24"/>
        </w:rPr>
        <w:t xml:space="preserve">Dane uzyskane z ewidencji gruntów Starostwa Powiatowego w Szczytnie. </w:t>
      </w:r>
    </w:p>
    <w:p w:rsidR="00165E2D" w:rsidRPr="005C4B60" w:rsidRDefault="00165E2D" w:rsidP="00165E2D">
      <w:pPr>
        <w:numPr>
          <w:ilvl w:val="0"/>
          <w:numId w:val="5"/>
        </w:numPr>
        <w:tabs>
          <w:tab w:val="clear" w:pos="720"/>
          <w:tab w:val="num" w:pos="426"/>
        </w:tabs>
        <w:spacing w:line="360" w:lineRule="auto"/>
        <w:ind w:left="426"/>
        <w:jc w:val="both"/>
        <w:rPr>
          <w:iCs/>
          <w:sz w:val="24"/>
          <w:szCs w:val="24"/>
        </w:rPr>
      </w:pPr>
      <w:r w:rsidRPr="005C4B60">
        <w:rPr>
          <w:iCs/>
          <w:sz w:val="24"/>
          <w:szCs w:val="24"/>
        </w:rPr>
        <w:t xml:space="preserve">Uchwała Nr </w:t>
      </w:r>
      <w:r w:rsidR="00CD3469" w:rsidRPr="005C4B60">
        <w:rPr>
          <w:iCs/>
          <w:sz w:val="24"/>
          <w:szCs w:val="24"/>
        </w:rPr>
        <w:t>XIV/122/2000 Rady Gminy w Dźwierzutach z dnia 7 lipca 2000 r. – Studium uwarunkowań i kierunków zagospodarowania przestrzennego gminy Dźwierzuty.</w:t>
      </w:r>
    </w:p>
    <w:p w:rsidR="00165E2D" w:rsidRPr="005C4B60" w:rsidRDefault="00165E2D" w:rsidP="003C2C92">
      <w:pPr>
        <w:numPr>
          <w:ilvl w:val="0"/>
          <w:numId w:val="5"/>
        </w:numPr>
        <w:tabs>
          <w:tab w:val="clear" w:pos="720"/>
          <w:tab w:val="num" w:pos="426"/>
        </w:tabs>
        <w:spacing w:line="360" w:lineRule="auto"/>
        <w:ind w:left="426"/>
        <w:jc w:val="both"/>
        <w:rPr>
          <w:iCs/>
          <w:sz w:val="24"/>
          <w:szCs w:val="24"/>
        </w:rPr>
      </w:pPr>
      <w:r w:rsidRPr="005C4B60">
        <w:rPr>
          <w:iCs/>
          <w:sz w:val="24"/>
          <w:szCs w:val="24"/>
        </w:rPr>
        <w:t xml:space="preserve">Księga wieczysta KW Nr </w:t>
      </w:r>
      <w:r w:rsidR="003C2C92" w:rsidRPr="005C4B60">
        <w:rPr>
          <w:b/>
          <w:sz w:val="24"/>
          <w:szCs w:val="24"/>
        </w:rPr>
        <w:t xml:space="preserve">OL1S/00052837/1 </w:t>
      </w:r>
      <w:r w:rsidRPr="005C4B60">
        <w:rPr>
          <w:iCs/>
          <w:sz w:val="24"/>
          <w:szCs w:val="24"/>
        </w:rPr>
        <w:t xml:space="preserve">prowadzona przez Sąd Rejonowy </w:t>
      </w:r>
      <w:r w:rsidRPr="005C4B60">
        <w:rPr>
          <w:iCs/>
          <w:sz w:val="24"/>
          <w:szCs w:val="24"/>
        </w:rPr>
        <w:br/>
        <w:t>w Szczytnie.</w:t>
      </w:r>
    </w:p>
    <w:p w:rsidR="00165E2D" w:rsidRPr="005C4B60" w:rsidRDefault="00165E2D" w:rsidP="00165E2D">
      <w:pPr>
        <w:numPr>
          <w:ilvl w:val="0"/>
          <w:numId w:val="30"/>
        </w:numPr>
        <w:spacing w:line="360" w:lineRule="auto"/>
        <w:ind w:left="426"/>
        <w:jc w:val="both"/>
        <w:rPr>
          <w:iCs/>
          <w:sz w:val="24"/>
          <w:szCs w:val="24"/>
        </w:rPr>
      </w:pPr>
      <w:r w:rsidRPr="005C4B60">
        <w:rPr>
          <w:sz w:val="24"/>
        </w:rPr>
        <w:t xml:space="preserve">Informacja katastralna powiatu szczycieńskiego: </w:t>
      </w:r>
      <w:r w:rsidRPr="005C4B60">
        <w:rPr>
          <w:i/>
          <w:sz w:val="24"/>
        </w:rPr>
        <w:t>http://szczytno.geoportal2.pl</w:t>
      </w:r>
    </w:p>
    <w:p w:rsidR="00165E2D" w:rsidRPr="005C4B60" w:rsidRDefault="00165E2D" w:rsidP="00165E2D">
      <w:pPr>
        <w:numPr>
          <w:ilvl w:val="1"/>
          <w:numId w:val="12"/>
        </w:numPr>
        <w:spacing w:line="360" w:lineRule="auto"/>
        <w:ind w:left="426"/>
        <w:jc w:val="both"/>
        <w:rPr>
          <w:iCs/>
          <w:sz w:val="24"/>
          <w:szCs w:val="24"/>
        </w:rPr>
      </w:pPr>
      <w:r w:rsidRPr="005C4B60">
        <w:rPr>
          <w:iCs/>
          <w:sz w:val="24"/>
          <w:szCs w:val="24"/>
        </w:rPr>
        <w:t>Dane dotyczące rynku nieruchomości.</w:t>
      </w:r>
    </w:p>
    <w:p w:rsidR="00165E2D" w:rsidRPr="005C4B60" w:rsidRDefault="00165E2D" w:rsidP="00165E2D">
      <w:pPr>
        <w:pStyle w:val="Akapitzlist"/>
        <w:numPr>
          <w:ilvl w:val="0"/>
          <w:numId w:val="29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4B60">
        <w:rPr>
          <w:rFonts w:ascii="Times New Roman" w:hAnsi="Times New Roman"/>
          <w:sz w:val="24"/>
          <w:szCs w:val="24"/>
        </w:rPr>
        <w:t>dane na temat nieruchomości zbywanych z bazy danych oraz zbioru aktów notarialnych Starostwa Powiatowego w Szczytnie.</w:t>
      </w:r>
    </w:p>
    <w:p w:rsidR="00165E2D" w:rsidRPr="005C4B60" w:rsidRDefault="00165E2D" w:rsidP="00165E2D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5C4B60">
        <w:rPr>
          <w:rFonts w:ascii="Times New Roman" w:hAnsi="Times New Roman"/>
          <w:iCs/>
          <w:sz w:val="24"/>
          <w:szCs w:val="24"/>
        </w:rPr>
        <w:t>zbiór notowań cen rynkowych Wykonawcy.</w:t>
      </w:r>
    </w:p>
    <w:p w:rsidR="00165E2D" w:rsidRPr="005C4B60" w:rsidRDefault="00165E2D" w:rsidP="00165E2D">
      <w:pPr>
        <w:numPr>
          <w:ilvl w:val="0"/>
          <w:numId w:val="5"/>
        </w:numPr>
        <w:tabs>
          <w:tab w:val="clear" w:pos="720"/>
          <w:tab w:val="num" w:pos="426"/>
        </w:tabs>
        <w:spacing w:line="360" w:lineRule="auto"/>
        <w:ind w:left="426"/>
        <w:jc w:val="both"/>
        <w:rPr>
          <w:rFonts w:ascii="Arial" w:hAnsi="Arial"/>
          <w:iCs/>
          <w:sz w:val="24"/>
          <w:szCs w:val="24"/>
        </w:rPr>
      </w:pPr>
      <w:r w:rsidRPr="005C4B60">
        <w:rPr>
          <w:iCs/>
          <w:sz w:val="24"/>
          <w:szCs w:val="24"/>
          <w:u w:val="single"/>
        </w:rPr>
        <w:t xml:space="preserve">Wynik oględzin </w:t>
      </w:r>
      <w:r w:rsidRPr="005C4B60">
        <w:rPr>
          <w:iCs/>
          <w:sz w:val="24"/>
          <w:szCs w:val="24"/>
        </w:rPr>
        <w:t xml:space="preserve">przeprowadzonych </w:t>
      </w:r>
      <w:r w:rsidR="00CD3469" w:rsidRPr="005C4B60">
        <w:rPr>
          <w:iCs/>
          <w:sz w:val="24"/>
          <w:szCs w:val="24"/>
        </w:rPr>
        <w:t>04.12.2017 r., 15.01.2018 r.</w:t>
      </w:r>
    </w:p>
    <w:p w:rsidR="00B671FE" w:rsidRPr="005C4B60" w:rsidRDefault="00B671FE" w:rsidP="00B671FE">
      <w:pPr>
        <w:shd w:val="clear" w:color="auto" w:fill="FFFFFF" w:themeFill="background1"/>
        <w:spacing w:line="360" w:lineRule="auto"/>
        <w:ind w:left="426"/>
        <w:jc w:val="both"/>
        <w:rPr>
          <w:bCs/>
          <w:sz w:val="16"/>
          <w:szCs w:val="26"/>
        </w:rPr>
      </w:pPr>
    </w:p>
    <w:p w:rsidR="00E14D9E" w:rsidRPr="005C4B60" w:rsidRDefault="004758D1" w:rsidP="00482EA1">
      <w:pPr>
        <w:pStyle w:val="Tekstpodstawowywcity"/>
        <w:numPr>
          <w:ilvl w:val="0"/>
          <w:numId w:val="10"/>
        </w:numPr>
        <w:shd w:val="clear" w:color="auto" w:fill="FFFFFF" w:themeFill="background1"/>
        <w:tabs>
          <w:tab w:val="clear" w:pos="0"/>
        </w:tabs>
        <w:jc w:val="both"/>
        <w:outlineLvl w:val="1"/>
        <w:rPr>
          <w:sz w:val="28"/>
          <w:szCs w:val="28"/>
          <w:u w:val="single"/>
        </w:rPr>
      </w:pPr>
      <w:bookmarkStart w:id="24" w:name="_Toc448498044"/>
      <w:bookmarkStart w:id="25" w:name="_Toc478127136"/>
      <w:bookmarkStart w:id="26" w:name="_Toc507064872"/>
      <w:bookmarkStart w:id="27" w:name="_Toc507150507"/>
      <w:r w:rsidRPr="005C4B60">
        <w:rPr>
          <w:b/>
          <w:bCs/>
          <w:sz w:val="28"/>
          <w:szCs w:val="28"/>
          <w:u w:val="single"/>
        </w:rPr>
        <w:t>Podstawy metodologiczne i przepisy uzupełniające</w:t>
      </w:r>
      <w:bookmarkEnd w:id="24"/>
      <w:bookmarkEnd w:id="25"/>
      <w:bookmarkEnd w:id="26"/>
      <w:bookmarkEnd w:id="27"/>
    </w:p>
    <w:p w:rsidR="00165E2D" w:rsidRPr="005C4B60" w:rsidRDefault="00165E2D" w:rsidP="00165E2D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spacing w:line="360" w:lineRule="auto"/>
        <w:ind w:left="363" w:hanging="720"/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Uchwała Rady Krajowej Polskiej Federacji Stowarzyszeń Rzeczoznawców Majątkowych Nr 5/03/2012 z marca 2012 r. - </w:t>
      </w:r>
      <w:r w:rsidRPr="005C4B60">
        <w:rPr>
          <w:i/>
          <w:sz w:val="24"/>
          <w:szCs w:val="26"/>
        </w:rPr>
        <w:t>Powszechne Krajowe Zasady Wyceny (PKZW) opracowane przez Polską Federację Stowarzyszeń Rzeczoznawców Majątkowych</w:t>
      </w:r>
      <w:r w:rsidRPr="005C4B60">
        <w:rPr>
          <w:sz w:val="24"/>
          <w:szCs w:val="26"/>
        </w:rPr>
        <w:t xml:space="preserve"> (zalecane rzeczoznawcom majątkowym zrzeszonym w sfederowanych stowarzyszeniach do stosowania jako zasady dobrej praktyki zawodowej i dorobek środowiska).</w:t>
      </w:r>
    </w:p>
    <w:p w:rsidR="00165E2D" w:rsidRPr="005C4B60" w:rsidRDefault="00165E2D" w:rsidP="00165E2D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spacing w:line="360" w:lineRule="auto"/>
        <w:ind w:left="363" w:hanging="720"/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Wycena nieruchomości przy zastosowaniu podejścia porównawczego – M. </w:t>
      </w:r>
      <w:proofErr w:type="spellStart"/>
      <w:r w:rsidRPr="005C4B60">
        <w:rPr>
          <w:sz w:val="24"/>
          <w:szCs w:val="26"/>
        </w:rPr>
        <w:t>Prystupa</w:t>
      </w:r>
      <w:proofErr w:type="spellEnd"/>
      <w:r w:rsidRPr="005C4B60">
        <w:rPr>
          <w:sz w:val="24"/>
          <w:szCs w:val="26"/>
        </w:rPr>
        <w:t>.</w:t>
      </w:r>
    </w:p>
    <w:p w:rsidR="00165E2D" w:rsidRPr="005C4B60" w:rsidRDefault="00165E2D" w:rsidP="00165E2D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spacing w:line="360" w:lineRule="auto"/>
        <w:ind w:left="363" w:hanging="720"/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Ryszard Cymerman, Andrzej </w:t>
      </w:r>
      <w:proofErr w:type="spellStart"/>
      <w:r w:rsidRPr="005C4B60">
        <w:rPr>
          <w:sz w:val="24"/>
          <w:szCs w:val="26"/>
        </w:rPr>
        <w:t>Hopffer</w:t>
      </w:r>
      <w:proofErr w:type="spellEnd"/>
      <w:r w:rsidRPr="005C4B60">
        <w:rPr>
          <w:sz w:val="24"/>
          <w:szCs w:val="26"/>
        </w:rPr>
        <w:t>, „System i procedury wyceny nieruchomości”, wydanie I 2002 r.</w:t>
      </w:r>
    </w:p>
    <w:p w:rsidR="00165E2D" w:rsidRPr="005C4B60" w:rsidRDefault="00165E2D" w:rsidP="00165E2D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spacing w:line="360" w:lineRule="auto"/>
        <w:ind w:left="363" w:hanging="720"/>
        <w:jc w:val="both"/>
        <w:rPr>
          <w:sz w:val="24"/>
          <w:szCs w:val="26"/>
        </w:rPr>
      </w:pPr>
      <w:r w:rsidRPr="005C4B60">
        <w:rPr>
          <w:sz w:val="24"/>
          <w:szCs w:val="26"/>
        </w:rPr>
        <w:t>Polska Norma PN-70B/02365.</w:t>
      </w:r>
    </w:p>
    <w:p w:rsidR="001C5B27" w:rsidRPr="005C4B60" w:rsidRDefault="00165E2D" w:rsidP="00165E2D">
      <w:pPr>
        <w:numPr>
          <w:ilvl w:val="0"/>
          <w:numId w:val="5"/>
        </w:numPr>
        <w:tabs>
          <w:tab w:val="clear" w:pos="720"/>
          <w:tab w:val="num" w:pos="426"/>
        </w:tabs>
        <w:autoSpaceDE w:val="0"/>
        <w:autoSpaceDN w:val="0"/>
        <w:spacing w:line="360" w:lineRule="auto"/>
        <w:ind w:left="363" w:hanging="720"/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Podejście kosztowe, w zakresie zużycia technicznego. Materiały szkoleniowe PFSRM – Czynności rzeczoznawcy majątkowego jako biegłego sądowego cz. I </w:t>
      </w:r>
      <w:proofErr w:type="spellStart"/>
      <w:r w:rsidRPr="005C4B60">
        <w:rPr>
          <w:sz w:val="24"/>
          <w:szCs w:val="26"/>
        </w:rPr>
        <w:t>i</w:t>
      </w:r>
      <w:proofErr w:type="spellEnd"/>
      <w:r w:rsidRPr="005C4B60">
        <w:rPr>
          <w:sz w:val="24"/>
          <w:szCs w:val="26"/>
        </w:rPr>
        <w:t xml:space="preserve"> II, W-</w:t>
      </w:r>
      <w:proofErr w:type="spellStart"/>
      <w:r w:rsidRPr="005C4B60">
        <w:rPr>
          <w:sz w:val="24"/>
          <w:szCs w:val="26"/>
        </w:rPr>
        <w:t>wa</w:t>
      </w:r>
      <w:proofErr w:type="spellEnd"/>
      <w:r w:rsidRPr="005C4B60">
        <w:rPr>
          <w:sz w:val="24"/>
          <w:szCs w:val="26"/>
        </w:rPr>
        <w:t xml:space="preserve"> 2016 rok.</w:t>
      </w:r>
    </w:p>
    <w:p w:rsidR="00E14D9E" w:rsidRPr="005C4B60" w:rsidRDefault="00E14D9E" w:rsidP="00482EA1">
      <w:pPr>
        <w:pStyle w:val="Nagwek2"/>
        <w:numPr>
          <w:ilvl w:val="0"/>
          <w:numId w:val="10"/>
        </w:numPr>
        <w:rPr>
          <w:rFonts w:ascii="Times New Roman" w:hAnsi="Times New Roman"/>
          <w:bCs/>
          <w:i w:val="0"/>
          <w:sz w:val="28"/>
          <w:szCs w:val="28"/>
          <w:u w:val="single"/>
        </w:rPr>
      </w:pPr>
      <w:bookmarkStart w:id="28" w:name="_Toc448498045"/>
      <w:bookmarkStart w:id="29" w:name="_Toc478127137"/>
      <w:bookmarkStart w:id="30" w:name="_Toc507064873"/>
      <w:bookmarkStart w:id="31" w:name="_Toc507150508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lastRenderedPageBreak/>
        <w:t>Określenie dat istotnych dla wyceny:</w:t>
      </w:r>
      <w:bookmarkEnd w:id="28"/>
      <w:bookmarkEnd w:id="29"/>
      <w:bookmarkEnd w:id="30"/>
      <w:bookmarkEnd w:id="31"/>
    </w:p>
    <w:p w:rsidR="00E14D9E" w:rsidRPr="005C4B60" w:rsidRDefault="00EC65CB" w:rsidP="009713A7">
      <w:pPr>
        <w:numPr>
          <w:ilvl w:val="0"/>
          <w:numId w:val="6"/>
        </w:numPr>
        <w:tabs>
          <w:tab w:val="num" w:pos="426"/>
        </w:tabs>
        <w:spacing w:line="360" w:lineRule="auto"/>
        <w:ind w:left="426"/>
        <w:jc w:val="both"/>
        <w:rPr>
          <w:iCs/>
          <w:sz w:val="22"/>
          <w:szCs w:val="22"/>
        </w:rPr>
      </w:pPr>
      <w:r w:rsidRPr="005C4B60">
        <w:rPr>
          <w:iCs/>
          <w:sz w:val="22"/>
          <w:szCs w:val="22"/>
        </w:rPr>
        <w:t xml:space="preserve">Data sporządzenia wyceny: </w:t>
      </w:r>
      <w:r w:rsidR="00CD3469" w:rsidRPr="005C4B60">
        <w:rPr>
          <w:iCs/>
          <w:sz w:val="22"/>
          <w:szCs w:val="22"/>
        </w:rPr>
        <w:t>2</w:t>
      </w:r>
      <w:r w:rsidR="003C2C92" w:rsidRPr="005C4B60">
        <w:rPr>
          <w:iCs/>
          <w:sz w:val="22"/>
          <w:szCs w:val="22"/>
        </w:rPr>
        <w:t>3</w:t>
      </w:r>
      <w:r w:rsidR="00CD3469" w:rsidRPr="005C4B60">
        <w:rPr>
          <w:iCs/>
          <w:sz w:val="22"/>
          <w:szCs w:val="22"/>
        </w:rPr>
        <w:t>.02.2018</w:t>
      </w:r>
      <w:r w:rsidR="00E14D9E" w:rsidRPr="005C4B60">
        <w:rPr>
          <w:iCs/>
          <w:sz w:val="22"/>
          <w:szCs w:val="22"/>
        </w:rPr>
        <w:t xml:space="preserve"> r.</w:t>
      </w:r>
    </w:p>
    <w:p w:rsidR="000E1C03" w:rsidRPr="005C4B60" w:rsidRDefault="00E14D9E" w:rsidP="004758D1">
      <w:pPr>
        <w:numPr>
          <w:ilvl w:val="0"/>
          <w:numId w:val="6"/>
        </w:numPr>
        <w:tabs>
          <w:tab w:val="num" w:pos="426"/>
        </w:tabs>
        <w:spacing w:line="360" w:lineRule="auto"/>
        <w:ind w:left="426"/>
        <w:jc w:val="both"/>
        <w:rPr>
          <w:iCs/>
          <w:sz w:val="22"/>
          <w:szCs w:val="22"/>
        </w:rPr>
      </w:pPr>
      <w:r w:rsidRPr="005C4B60">
        <w:rPr>
          <w:iCs/>
          <w:sz w:val="22"/>
          <w:szCs w:val="22"/>
        </w:rPr>
        <w:t xml:space="preserve">Data, </w:t>
      </w:r>
      <w:r w:rsidR="00EC65CB" w:rsidRPr="005C4B60">
        <w:rPr>
          <w:iCs/>
          <w:sz w:val="22"/>
          <w:szCs w:val="22"/>
        </w:rPr>
        <w:t xml:space="preserve">na którą określono wartość: </w:t>
      </w:r>
      <w:r w:rsidR="00CD3469" w:rsidRPr="005C4B60">
        <w:rPr>
          <w:iCs/>
          <w:sz w:val="22"/>
          <w:szCs w:val="22"/>
        </w:rPr>
        <w:t>2</w:t>
      </w:r>
      <w:r w:rsidR="003C2C92" w:rsidRPr="005C4B60">
        <w:rPr>
          <w:iCs/>
          <w:sz w:val="22"/>
          <w:szCs w:val="22"/>
        </w:rPr>
        <w:t>3</w:t>
      </w:r>
      <w:r w:rsidR="00CD3469" w:rsidRPr="005C4B60">
        <w:rPr>
          <w:iCs/>
          <w:sz w:val="22"/>
          <w:szCs w:val="22"/>
        </w:rPr>
        <w:t>.02.2018 r.</w:t>
      </w:r>
    </w:p>
    <w:p w:rsidR="00E14D9E" w:rsidRPr="005C4B60" w:rsidRDefault="00E14D9E" w:rsidP="00CD3469">
      <w:pPr>
        <w:numPr>
          <w:ilvl w:val="0"/>
          <w:numId w:val="6"/>
        </w:numPr>
        <w:tabs>
          <w:tab w:val="num" w:pos="426"/>
        </w:tabs>
        <w:spacing w:line="360" w:lineRule="auto"/>
        <w:jc w:val="both"/>
        <w:rPr>
          <w:rFonts w:ascii="Arial" w:hAnsi="Arial"/>
          <w:iCs/>
          <w:sz w:val="22"/>
          <w:szCs w:val="22"/>
        </w:rPr>
      </w:pPr>
      <w:r w:rsidRPr="005C4B60">
        <w:rPr>
          <w:iCs/>
          <w:sz w:val="22"/>
          <w:szCs w:val="22"/>
        </w:rPr>
        <w:t>Data, na którą określono i uwzględni</w:t>
      </w:r>
      <w:r w:rsidR="00EC65CB" w:rsidRPr="005C4B60">
        <w:rPr>
          <w:iCs/>
          <w:sz w:val="22"/>
          <w:szCs w:val="22"/>
        </w:rPr>
        <w:t>o</w:t>
      </w:r>
      <w:r w:rsidR="000E1C03" w:rsidRPr="005C4B60">
        <w:rPr>
          <w:iCs/>
          <w:sz w:val="22"/>
          <w:szCs w:val="22"/>
        </w:rPr>
        <w:t xml:space="preserve">no stan przedmiotu wyceny: </w:t>
      </w:r>
      <w:r w:rsidR="00CD3469" w:rsidRPr="005C4B60">
        <w:rPr>
          <w:iCs/>
          <w:sz w:val="22"/>
          <w:szCs w:val="22"/>
        </w:rPr>
        <w:t xml:space="preserve">04.12.2017 r., </w:t>
      </w:r>
      <w:r w:rsidR="00CD3469" w:rsidRPr="005C4B60">
        <w:rPr>
          <w:iCs/>
          <w:sz w:val="22"/>
          <w:szCs w:val="22"/>
        </w:rPr>
        <w:br/>
        <w:t>15.01.2018 r.</w:t>
      </w:r>
    </w:p>
    <w:p w:rsidR="00F3723F" w:rsidRPr="005C4B60" w:rsidRDefault="00E14D9E" w:rsidP="00CD3469">
      <w:pPr>
        <w:numPr>
          <w:ilvl w:val="0"/>
          <w:numId w:val="6"/>
        </w:numPr>
        <w:tabs>
          <w:tab w:val="num" w:pos="426"/>
        </w:tabs>
        <w:spacing w:line="360" w:lineRule="auto"/>
        <w:jc w:val="both"/>
        <w:rPr>
          <w:rFonts w:ascii="Arial" w:hAnsi="Arial"/>
          <w:iCs/>
          <w:sz w:val="22"/>
          <w:szCs w:val="22"/>
        </w:rPr>
      </w:pPr>
      <w:r w:rsidRPr="005C4B60">
        <w:rPr>
          <w:iCs/>
          <w:sz w:val="22"/>
          <w:szCs w:val="22"/>
        </w:rPr>
        <w:t xml:space="preserve">Data </w:t>
      </w:r>
      <w:r w:rsidR="00CD3469" w:rsidRPr="005C4B60">
        <w:rPr>
          <w:iCs/>
          <w:sz w:val="22"/>
          <w:szCs w:val="22"/>
        </w:rPr>
        <w:t xml:space="preserve">oględzin </w:t>
      </w:r>
      <w:r w:rsidRPr="005C4B60">
        <w:rPr>
          <w:iCs/>
          <w:sz w:val="22"/>
          <w:szCs w:val="22"/>
        </w:rPr>
        <w:t xml:space="preserve">nieruchomości: </w:t>
      </w:r>
      <w:r w:rsidR="00CD3469" w:rsidRPr="005C4B60">
        <w:rPr>
          <w:iCs/>
          <w:sz w:val="22"/>
          <w:szCs w:val="22"/>
        </w:rPr>
        <w:t>04.12.2017 r., 15.01.2018 r.</w:t>
      </w: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iCs/>
          <w:sz w:val="22"/>
          <w:szCs w:val="22"/>
        </w:rPr>
      </w:pPr>
    </w:p>
    <w:p w:rsidR="001C5B27" w:rsidRPr="005C4B60" w:rsidRDefault="001C5B27" w:rsidP="001C5B27">
      <w:pPr>
        <w:spacing w:line="360" w:lineRule="auto"/>
        <w:jc w:val="both"/>
        <w:rPr>
          <w:rFonts w:ascii="Arial" w:hAnsi="Arial"/>
          <w:i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3"/>
      </w:tblGrid>
      <w:tr w:rsidR="0020169A" w:rsidRPr="005C4B60" w:rsidTr="00E14D9E">
        <w:tc>
          <w:tcPr>
            <w:tcW w:w="7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</w:tcPr>
          <w:p w:rsidR="00E14D9E" w:rsidRPr="005C4B60" w:rsidRDefault="00E14D9E" w:rsidP="00E14D9E">
            <w:pPr>
              <w:pStyle w:val="Nagwek1"/>
              <w:jc w:val="left"/>
              <w:rPr>
                <w:rFonts w:ascii="Times New Roman" w:hAnsi="Times New Roman"/>
                <w:i w:val="0"/>
                <w:sz w:val="32"/>
                <w:szCs w:val="32"/>
              </w:rPr>
            </w:pPr>
            <w:r w:rsidRPr="005C4B60">
              <w:rPr>
                <w:iCs/>
                <w:sz w:val="26"/>
              </w:rPr>
              <w:lastRenderedPageBreak/>
              <w:br w:type="page"/>
            </w:r>
            <w:r w:rsidRPr="005C4B60">
              <w:rPr>
                <w:iCs/>
                <w:sz w:val="24"/>
              </w:rPr>
              <w:br w:type="page"/>
            </w:r>
            <w:bookmarkStart w:id="32" w:name="_Toc448498046"/>
            <w:bookmarkStart w:id="33" w:name="_Toc478127138"/>
            <w:bookmarkStart w:id="34" w:name="_Toc507064874"/>
            <w:bookmarkStart w:id="35" w:name="_Toc507150509"/>
            <w:r w:rsidRPr="005C4B60">
              <w:rPr>
                <w:rFonts w:ascii="Times New Roman" w:hAnsi="Times New Roman"/>
                <w:i w:val="0"/>
                <w:sz w:val="32"/>
                <w:szCs w:val="32"/>
              </w:rPr>
              <w:t>II. OPIS PRZEDMIOTU WYCENY</w:t>
            </w:r>
            <w:bookmarkEnd w:id="32"/>
            <w:bookmarkEnd w:id="33"/>
            <w:bookmarkEnd w:id="34"/>
            <w:bookmarkEnd w:id="35"/>
          </w:p>
        </w:tc>
      </w:tr>
    </w:tbl>
    <w:p w:rsidR="00E14D9E" w:rsidRPr="005C4B60" w:rsidRDefault="00E14D9E" w:rsidP="00E14D9E">
      <w:pPr>
        <w:spacing w:line="240" w:lineRule="atLeast"/>
        <w:rPr>
          <w:rFonts w:ascii="Arial" w:hAnsi="Arial"/>
          <w:b/>
          <w:i/>
          <w:sz w:val="24"/>
        </w:rPr>
      </w:pPr>
    </w:p>
    <w:p w:rsidR="007E18A2" w:rsidRPr="005C4B60" w:rsidRDefault="00E14D9E" w:rsidP="00CD3469">
      <w:pPr>
        <w:pStyle w:val="Nagwek2"/>
        <w:numPr>
          <w:ilvl w:val="0"/>
          <w:numId w:val="11"/>
        </w:numPr>
        <w:rPr>
          <w:rFonts w:ascii="Times New Roman" w:hAnsi="Times New Roman"/>
          <w:bCs/>
          <w:i w:val="0"/>
          <w:sz w:val="28"/>
          <w:szCs w:val="28"/>
          <w:u w:val="single"/>
        </w:rPr>
      </w:pPr>
      <w:bookmarkStart w:id="36" w:name="_Toc448498047"/>
      <w:bookmarkStart w:id="37" w:name="_Toc478127139"/>
      <w:bookmarkStart w:id="38" w:name="_Toc507064875"/>
      <w:bookmarkStart w:id="39" w:name="_Toc507150510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t>Stan prawny</w:t>
      </w:r>
      <w:bookmarkEnd w:id="36"/>
      <w:bookmarkEnd w:id="37"/>
      <w:bookmarkEnd w:id="38"/>
      <w:bookmarkEnd w:id="39"/>
      <w:r w:rsidR="002474D2" w:rsidRPr="005C4B60">
        <w:rPr>
          <w:rFonts w:ascii="Times New Roman" w:hAnsi="Times New Roman"/>
          <w:bCs/>
          <w:i w:val="0"/>
          <w:sz w:val="28"/>
          <w:szCs w:val="28"/>
          <w:u w:val="single"/>
        </w:rPr>
        <w:t xml:space="preserve"> nieruchomości wynikający z badania KW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796"/>
      </w:tblGrid>
      <w:tr w:rsidR="0020169A" w:rsidRPr="005C4B60" w:rsidTr="00917730">
        <w:trPr>
          <w:cantSplit/>
          <w:trHeight w:val="20"/>
        </w:trPr>
        <w:tc>
          <w:tcPr>
            <w:tcW w:w="907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pct15" w:color="auto" w:fill="FFFFFF"/>
            <w:vAlign w:val="center"/>
          </w:tcPr>
          <w:p w:rsidR="00917730" w:rsidRPr="005C4B60" w:rsidRDefault="00917730" w:rsidP="00714C43">
            <w:pPr>
              <w:pStyle w:val="Naglwek9"/>
              <w:spacing w:line="240" w:lineRule="auto"/>
              <w:rPr>
                <w:sz w:val="24"/>
                <w:szCs w:val="24"/>
              </w:rPr>
            </w:pPr>
            <w:r w:rsidRPr="005C4B60">
              <w:rPr>
                <w:sz w:val="24"/>
                <w:szCs w:val="24"/>
              </w:rPr>
              <w:t xml:space="preserve">Księga Wieczysta Nr </w:t>
            </w:r>
            <w:r w:rsidR="001203B4" w:rsidRPr="005C4B60">
              <w:rPr>
                <w:sz w:val="24"/>
                <w:szCs w:val="28"/>
              </w:rPr>
              <w:t xml:space="preserve">OL1S/00052837/1 </w:t>
            </w:r>
            <w:r w:rsidRPr="005C4B60">
              <w:rPr>
                <w:b w:val="0"/>
                <w:bCs w:val="0"/>
                <w:sz w:val="22"/>
                <w:szCs w:val="24"/>
              </w:rPr>
              <w:t>(według stanu na dzień 2</w:t>
            </w:r>
            <w:r w:rsidR="00714C43" w:rsidRPr="005C4B60">
              <w:rPr>
                <w:b w:val="0"/>
                <w:bCs w:val="0"/>
                <w:sz w:val="22"/>
                <w:szCs w:val="24"/>
              </w:rPr>
              <w:t>2</w:t>
            </w:r>
            <w:r w:rsidR="00CD3469" w:rsidRPr="005C4B60">
              <w:rPr>
                <w:b w:val="0"/>
                <w:bCs w:val="0"/>
                <w:sz w:val="22"/>
                <w:szCs w:val="24"/>
              </w:rPr>
              <w:t>.02</w:t>
            </w:r>
            <w:r w:rsidRPr="005C4B60">
              <w:rPr>
                <w:b w:val="0"/>
                <w:bCs w:val="0"/>
                <w:sz w:val="22"/>
                <w:szCs w:val="24"/>
              </w:rPr>
              <w:t>.201</w:t>
            </w:r>
            <w:r w:rsidR="00CD3469" w:rsidRPr="005C4B60">
              <w:rPr>
                <w:b w:val="0"/>
                <w:bCs w:val="0"/>
                <w:sz w:val="22"/>
                <w:szCs w:val="24"/>
              </w:rPr>
              <w:t>8</w:t>
            </w:r>
            <w:r w:rsidRPr="005C4B60">
              <w:rPr>
                <w:b w:val="0"/>
                <w:bCs w:val="0"/>
                <w:sz w:val="22"/>
                <w:szCs w:val="24"/>
              </w:rPr>
              <w:t xml:space="preserve"> r.)</w:t>
            </w:r>
          </w:p>
        </w:tc>
      </w:tr>
      <w:tr w:rsidR="0020169A" w:rsidRPr="005C4B60" w:rsidTr="00917730">
        <w:trPr>
          <w:cantSplit/>
          <w:trHeight w:val="1397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:rsidR="00917730" w:rsidRPr="005C4B60" w:rsidRDefault="00917730" w:rsidP="00917730">
            <w:pPr>
              <w:pStyle w:val="Naglwek3"/>
              <w:jc w:val="center"/>
              <w:outlineLvl w:val="2"/>
              <w:rPr>
                <w:sz w:val="26"/>
                <w:szCs w:val="20"/>
              </w:rPr>
            </w:pPr>
            <w:bookmarkStart w:id="40" w:name="_Toc507064876"/>
            <w:bookmarkStart w:id="41" w:name="_Toc507150511"/>
            <w:r w:rsidRPr="005C4B60">
              <w:rPr>
                <w:sz w:val="26"/>
                <w:szCs w:val="20"/>
              </w:rPr>
              <w:t>Dział I</w:t>
            </w:r>
            <w:bookmarkEnd w:id="40"/>
            <w:bookmarkEnd w:id="41"/>
          </w:p>
        </w:tc>
        <w:tc>
          <w:tcPr>
            <w:tcW w:w="779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714C43" w:rsidRPr="005C4B60" w:rsidRDefault="001F5615" w:rsidP="00714C43">
            <w:r w:rsidRPr="005C4B60">
              <w:t xml:space="preserve">Numer działki: </w:t>
            </w:r>
            <w:r w:rsidR="00714C43" w:rsidRPr="005C4B60">
              <w:t>128/53</w:t>
            </w:r>
            <w:r w:rsidR="00714C43" w:rsidRPr="005C4B60">
              <w:tab/>
            </w:r>
          </w:p>
          <w:p w:rsidR="00714C43" w:rsidRPr="005C4B60" w:rsidRDefault="00714C43" w:rsidP="00714C43">
            <w:r w:rsidRPr="005C4B60">
              <w:t>Położenie (numer porządkowy / województwo, powiat, gmina, miejscowość): WARMIŃSKO-MAZURSKIE, SZCZYCIEŃSKI, DŹWIERZUTY, SĄPŁATY</w:t>
            </w:r>
          </w:p>
          <w:p w:rsidR="00714C43" w:rsidRPr="005C4B60" w:rsidRDefault="00714C43" w:rsidP="00714C43">
            <w:r w:rsidRPr="005C4B60">
              <w:t>Sposób korzystania: PS - PASTWISKA TRWAŁE</w:t>
            </w:r>
          </w:p>
          <w:p w:rsidR="00917730" w:rsidRPr="005C4B60" w:rsidRDefault="00714C43" w:rsidP="00714C43">
            <w:pPr>
              <w:rPr>
                <w:b/>
                <w:sz w:val="22"/>
              </w:rPr>
            </w:pPr>
            <w:r w:rsidRPr="005C4B60">
              <w:t>Przyłączenie (numer księgi wieczystej, z której odłączono działkę, obszar): OL1S/00025109/1, 2,9953 HA</w:t>
            </w:r>
          </w:p>
        </w:tc>
      </w:tr>
      <w:tr w:rsidR="0020169A" w:rsidRPr="005C4B60" w:rsidTr="00917730">
        <w:trPr>
          <w:cantSplit/>
          <w:trHeight w:val="275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pct15" w:color="auto" w:fill="FFFFFF"/>
            <w:vAlign w:val="center"/>
          </w:tcPr>
          <w:p w:rsidR="00917730" w:rsidRPr="005C4B60" w:rsidRDefault="00917730" w:rsidP="00917730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5C4B60">
              <w:rPr>
                <w:b/>
                <w:sz w:val="26"/>
              </w:rPr>
              <w:t>Dział I-SP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7D62B8" w:rsidRPr="005C4B60" w:rsidRDefault="00917730" w:rsidP="00714C43">
            <w:pPr>
              <w:rPr>
                <w:b/>
                <w:sz w:val="22"/>
              </w:rPr>
            </w:pPr>
            <w:r w:rsidRPr="005C4B60">
              <w:rPr>
                <w:b/>
              </w:rPr>
              <w:t xml:space="preserve">Spis spraw związanych z własnością: </w:t>
            </w:r>
            <w:r w:rsidR="00714C43" w:rsidRPr="005C4B60">
              <w:t>brak wpisu.</w:t>
            </w:r>
          </w:p>
        </w:tc>
      </w:tr>
      <w:tr w:rsidR="0020169A" w:rsidRPr="005C4B60" w:rsidTr="00917730">
        <w:trPr>
          <w:cantSplit/>
          <w:trHeight w:val="20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pct15" w:color="auto" w:fill="FFFFFF"/>
            <w:vAlign w:val="center"/>
          </w:tcPr>
          <w:p w:rsidR="00917730" w:rsidRPr="005C4B60" w:rsidRDefault="00917730" w:rsidP="00917730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5C4B60">
              <w:rPr>
                <w:b/>
                <w:sz w:val="24"/>
              </w:rPr>
              <w:t>Dział II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917730" w:rsidRPr="005C4B60" w:rsidRDefault="00917730" w:rsidP="00917730">
            <w:pPr>
              <w:pStyle w:val="Spistresci9"/>
              <w:rPr>
                <w:color w:val="auto"/>
                <w:sz w:val="24"/>
              </w:rPr>
            </w:pPr>
            <w:r w:rsidRPr="005C4B60">
              <w:rPr>
                <w:color w:val="auto"/>
                <w:sz w:val="20"/>
              </w:rPr>
              <w:t xml:space="preserve">Właściciel(e) m.in.: </w:t>
            </w:r>
          </w:p>
          <w:p w:rsidR="00714C43" w:rsidRPr="005C4B60" w:rsidRDefault="00714C43" w:rsidP="00714C43">
            <w:pPr>
              <w:ind w:left="71"/>
              <w:jc w:val="center"/>
              <w:rPr>
                <w:b/>
              </w:rPr>
            </w:pPr>
            <w:r w:rsidRPr="005C4B60">
              <w:rPr>
                <w:b/>
              </w:rPr>
              <w:t xml:space="preserve">JANINA RONKIEWICZ </w:t>
            </w:r>
          </w:p>
          <w:p w:rsidR="00714C43" w:rsidRPr="005C4B60" w:rsidRDefault="00714C43" w:rsidP="00714C43">
            <w:pPr>
              <w:ind w:left="71"/>
              <w:jc w:val="center"/>
              <w:rPr>
                <w:b/>
              </w:rPr>
            </w:pPr>
            <w:r w:rsidRPr="005C4B60">
              <w:rPr>
                <w:b/>
              </w:rPr>
              <w:t>ZBIGNIEW RONKIEWICZ</w:t>
            </w:r>
          </w:p>
          <w:p w:rsidR="00714C43" w:rsidRPr="005C4B60" w:rsidRDefault="00714C43" w:rsidP="00714C43">
            <w:pPr>
              <w:ind w:left="71"/>
              <w:jc w:val="center"/>
            </w:pPr>
            <w:r w:rsidRPr="005C4B60">
              <w:t>Na zasadzie wspólności ustawowej majątkowej małżeńskiej</w:t>
            </w:r>
          </w:p>
        </w:tc>
      </w:tr>
      <w:tr w:rsidR="00714C43" w:rsidRPr="005C4B60" w:rsidTr="00917730">
        <w:trPr>
          <w:cantSplit/>
          <w:trHeight w:val="20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pct15" w:color="auto" w:fill="FFFFFF"/>
            <w:vAlign w:val="center"/>
          </w:tcPr>
          <w:p w:rsidR="00714C43" w:rsidRPr="005C4B60" w:rsidRDefault="00AD3645" w:rsidP="00917730">
            <w:pPr>
              <w:spacing w:line="360" w:lineRule="auto"/>
              <w:jc w:val="center"/>
              <w:rPr>
                <w:b/>
                <w:sz w:val="24"/>
              </w:rPr>
            </w:pPr>
            <w:r w:rsidRPr="005C4B60">
              <w:rPr>
                <w:b/>
                <w:sz w:val="24"/>
              </w:rPr>
              <w:t>Dział III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714C43" w:rsidRPr="005C4B60" w:rsidRDefault="00714C43" w:rsidP="00714C43">
            <w:pPr>
              <w:pStyle w:val="Spistresci9"/>
              <w:rPr>
                <w:b/>
                <w:color w:val="auto"/>
                <w:sz w:val="18"/>
              </w:rPr>
            </w:pPr>
            <w:r w:rsidRPr="005C4B60">
              <w:rPr>
                <w:b/>
                <w:color w:val="auto"/>
                <w:sz w:val="18"/>
              </w:rPr>
              <w:t>PRAWA, ROSZCZENIA I OGRANICZENIA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Rodzaj wpisu: </w:t>
            </w:r>
            <w:r w:rsidR="00714C43" w:rsidRPr="005C4B60">
              <w:rPr>
                <w:sz w:val="18"/>
              </w:rPr>
              <w:t>OGRANICZENIE W ROZPORZĄDZANIU NIERUCHOMOŚCIĄ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Treść wpisu: </w:t>
            </w:r>
            <w:r w:rsidR="00714C43" w:rsidRPr="005C4B60">
              <w:rPr>
                <w:sz w:val="18"/>
              </w:rPr>
              <w:t>WSZCZĘTO EGZEKUCJĘ Z NIERUCHOMOŚCI W SPRAWIE KM 1292/16</w:t>
            </w:r>
          </w:p>
          <w:p w:rsidR="00AD3645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Rodzaj zmiany</w:t>
            </w:r>
            <w:r w:rsidR="00AD3645" w:rsidRPr="005C4B60">
              <w:rPr>
                <w:sz w:val="18"/>
              </w:rPr>
              <w:t>: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1. </w:t>
            </w:r>
            <w:r w:rsidR="00714C43" w:rsidRPr="005C4B60">
              <w:rPr>
                <w:sz w:val="18"/>
              </w:rPr>
              <w:t>UJAWNIONO PRZYŁĄCZENIE KOLEJNEGO WIERZYCIELA DO EGZEKUCJI Z NIERUCHOMOŚCI W SPRAWIE KM 1314/16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2. </w:t>
            </w:r>
            <w:r w:rsidR="00714C43" w:rsidRPr="005C4B60">
              <w:rPr>
                <w:sz w:val="18"/>
              </w:rPr>
              <w:t>UJAWNIONO PRZYŁĄCZENIE KOLEJNEGO WIERZYCIELA DO EGZEKUCJI Z NIERUCHOMOŚCI W SPRAWIE KM 740/17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Lp. 3.</w:t>
            </w:r>
            <w:r w:rsidR="00714C43" w:rsidRPr="005C4B60">
              <w:rPr>
                <w:sz w:val="18"/>
              </w:rPr>
              <w:t>UJAWNIONO PRZYŁĄCZENIE KOLEJNEGO WIERZYCIELA DO EGZEKUCJI Z NIERUCHOMOŚCI W SPRAWIE KM 986/17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4. </w:t>
            </w:r>
            <w:r w:rsidR="00714C43" w:rsidRPr="005C4B60">
              <w:rPr>
                <w:sz w:val="18"/>
              </w:rPr>
              <w:t>UJAWNIONO PRZYŁĄCZENIE KOLEJNEGO WIERZYCIELA DO EGZEKUCJI Z NIERUCHOMOŚCI W SPRAWIE KM 619/17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5. </w:t>
            </w:r>
            <w:r w:rsidR="00714C43" w:rsidRPr="005C4B60">
              <w:rPr>
                <w:sz w:val="18"/>
              </w:rPr>
              <w:t>UJAWNIONO PRZYŁĄCZENIE KOLEJNEGO WIERZYCIELA DO EGZEKUCJI Z NIERUCHOMOŚCI W SPRAWIE KM 1847/17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6. </w:t>
            </w:r>
            <w:r w:rsidR="00714C43" w:rsidRPr="005C4B60">
              <w:rPr>
                <w:sz w:val="18"/>
              </w:rPr>
              <w:t>UJAWNIONO PRZYŁĄCZENIE KOLEJNEGO WIERZYCIELA DO EGZEKUCJI Z NIERUCHOMOŚCI W SPRAWIE KM 2303/17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7. </w:t>
            </w:r>
            <w:r w:rsidR="00714C43" w:rsidRPr="005C4B60">
              <w:rPr>
                <w:sz w:val="18"/>
              </w:rPr>
              <w:t>UJAWNIONO PRZYŁĄCZENIE KOLEJNEGO WIERZYCIELA DO EGZEKUCJI Z NIERUCHOMOŚCI W SPRAWIE KM 1398/17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8. </w:t>
            </w:r>
            <w:r w:rsidR="00714C43" w:rsidRPr="005C4B60">
              <w:rPr>
                <w:sz w:val="18"/>
              </w:rPr>
              <w:t>UJAWNIONO PRZYŁĄCZENIE KOLEJNEGO WIERZYCIELA DO EGZEKUCJI Z NIERUCHOMOŚCI W SPRAWIE KM 1226/17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9. </w:t>
            </w:r>
            <w:r w:rsidR="00714C43" w:rsidRPr="005C4B60">
              <w:rPr>
                <w:sz w:val="18"/>
              </w:rPr>
              <w:t>UJAWNIONO PRZYŁĄCZENIE KOLEJNEGO WIERZYCIELA DO EGZEKUCJI Z NIERUCHOMOŚCI W SPRAWIE KM 1658/17</w:t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10. </w:t>
            </w:r>
            <w:r w:rsidR="00714C43" w:rsidRPr="005C4B60">
              <w:rPr>
                <w:sz w:val="18"/>
              </w:rPr>
              <w:t>UJAWNIONO PRZYŁĄCZENIE KOLEJNEGO WIERZYCIELA DO EGZEKUCJI Z NIERUCHOMOŚCI W SPRAWIE KM 2810/17</w:t>
            </w:r>
          </w:p>
          <w:p w:rsidR="00AD3645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Inna osoba prawna lub jednostka organizacyjna niebędąca osobą prawną (nazwa, siedziba, REGON, KRS)</w:t>
            </w:r>
            <w:r w:rsidRPr="005C4B60">
              <w:rPr>
                <w:sz w:val="18"/>
              </w:rPr>
              <w:tab/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1. </w:t>
            </w:r>
            <w:r w:rsidR="00714C43" w:rsidRPr="005C4B60">
              <w:rPr>
                <w:sz w:val="18"/>
              </w:rPr>
              <w:t>DSM NUTRITIONAL PRODUCTS SPÓŁKA Z OGRANICZONĄ ODPOWIEDZIALNOŚCIĄ, MSZCZONÓW, 0000053143, 750116348</w:t>
            </w:r>
          </w:p>
          <w:p w:rsidR="00AD3645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Inna osoba prawna lub jednostka organizacyjna niebędąca osobą prawną (nazwa, siedziba, REGON, KRS)</w:t>
            </w:r>
            <w:r w:rsidRPr="005C4B60">
              <w:rPr>
                <w:sz w:val="18"/>
              </w:rPr>
              <w:tab/>
            </w:r>
          </w:p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2. </w:t>
            </w:r>
            <w:r w:rsidR="00714C43" w:rsidRPr="005C4B60">
              <w:rPr>
                <w:sz w:val="18"/>
              </w:rPr>
              <w:t>UNIPASZ. ZENON MAZURUK I BOGDAN RACZYŃSKI SPÓŁKA JAWNA, SIEMIATYCZE, 0000002156, 050013430</w:t>
            </w:r>
          </w:p>
          <w:p w:rsidR="00AD3645" w:rsidRPr="005C4B60" w:rsidRDefault="00714C43" w:rsidP="00AD3645">
            <w:pPr>
              <w:pStyle w:val="Spistresci9"/>
              <w:rPr>
                <w:color w:val="auto"/>
                <w:sz w:val="18"/>
              </w:rPr>
            </w:pPr>
            <w:r w:rsidRPr="005C4B60">
              <w:rPr>
                <w:color w:val="auto"/>
                <w:sz w:val="18"/>
              </w:rPr>
              <w:t>Inna osoba prawna lub jednostka organizacyjna niebędąca osobą prawną (nazwa, siedziba, REGON,</w:t>
            </w:r>
            <w:r w:rsidR="00AD3645" w:rsidRPr="005C4B60">
              <w:rPr>
                <w:color w:val="auto"/>
              </w:rPr>
              <w:t xml:space="preserve"> </w:t>
            </w:r>
            <w:r w:rsidR="00AD3645" w:rsidRPr="005C4B60">
              <w:rPr>
                <w:color w:val="auto"/>
                <w:sz w:val="18"/>
              </w:rPr>
              <w:t>KRS)</w:t>
            </w:r>
          </w:p>
          <w:p w:rsidR="00AD3645" w:rsidRPr="005C4B60" w:rsidRDefault="00AD3645" w:rsidP="00AD3645">
            <w:pPr>
              <w:pStyle w:val="Spistresci9"/>
              <w:rPr>
                <w:color w:val="auto"/>
                <w:sz w:val="18"/>
              </w:rPr>
            </w:pPr>
            <w:r w:rsidRPr="005C4B60">
              <w:rPr>
                <w:color w:val="auto"/>
                <w:sz w:val="18"/>
              </w:rPr>
              <w:t>Lp. 3. VERBEEKS-WYLĘGARNIA I ODCHÓW SPÓŁKA Z OGRANICZONĄ ODPOWIEDZIALNOŚCIĄ, TARCHAŁY WIELKIE, 0000461496, 146688530</w:t>
            </w:r>
          </w:p>
          <w:p w:rsidR="00714C43" w:rsidRPr="005C4B60" w:rsidRDefault="00AD3645" w:rsidP="00AD3645">
            <w:pPr>
              <w:pStyle w:val="Spistresci9"/>
              <w:rPr>
                <w:color w:val="auto"/>
                <w:sz w:val="20"/>
              </w:rPr>
            </w:pPr>
            <w:r w:rsidRPr="005C4B60">
              <w:rPr>
                <w:color w:val="auto"/>
                <w:sz w:val="18"/>
              </w:rPr>
              <w:t>Inna osoba prawna lub jednostka organizacyjna niebędąca osobą prawną (nazwa, siedziba, REGON, KRS)</w:t>
            </w:r>
            <w:r w:rsidRPr="005C4B60">
              <w:rPr>
                <w:color w:val="auto"/>
                <w:sz w:val="18"/>
              </w:rPr>
              <w:tab/>
            </w:r>
          </w:p>
        </w:tc>
      </w:tr>
      <w:tr w:rsidR="0020169A" w:rsidRPr="005C4B60" w:rsidTr="00917730">
        <w:trPr>
          <w:cantSplit/>
          <w:trHeight w:val="20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pct15" w:color="auto" w:fill="FFFFFF"/>
            <w:vAlign w:val="center"/>
          </w:tcPr>
          <w:p w:rsidR="007D62B8" w:rsidRPr="005C4B60" w:rsidRDefault="007D62B8" w:rsidP="00917730">
            <w:pPr>
              <w:spacing w:line="360" w:lineRule="auto"/>
              <w:jc w:val="center"/>
              <w:rPr>
                <w:b/>
                <w:sz w:val="24"/>
              </w:rPr>
            </w:pPr>
          </w:p>
          <w:p w:rsidR="007D62B8" w:rsidRPr="005C4B60" w:rsidRDefault="007D62B8" w:rsidP="00917730">
            <w:pPr>
              <w:spacing w:line="360" w:lineRule="auto"/>
              <w:jc w:val="center"/>
              <w:rPr>
                <w:b/>
                <w:sz w:val="24"/>
              </w:rPr>
            </w:pPr>
          </w:p>
          <w:p w:rsidR="007D62B8" w:rsidRPr="005C4B60" w:rsidRDefault="007D62B8" w:rsidP="00917730">
            <w:pPr>
              <w:spacing w:line="360" w:lineRule="auto"/>
              <w:jc w:val="center"/>
              <w:rPr>
                <w:b/>
                <w:sz w:val="24"/>
              </w:rPr>
            </w:pPr>
          </w:p>
          <w:p w:rsidR="007D62B8" w:rsidRPr="005C4B60" w:rsidRDefault="007D62B8" w:rsidP="00917730">
            <w:pPr>
              <w:spacing w:line="360" w:lineRule="auto"/>
              <w:jc w:val="center"/>
              <w:rPr>
                <w:b/>
                <w:sz w:val="24"/>
              </w:rPr>
            </w:pPr>
          </w:p>
          <w:p w:rsidR="007D62B8" w:rsidRPr="005C4B60" w:rsidRDefault="007D62B8" w:rsidP="00917730">
            <w:pPr>
              <w:spacing w:line="360" w:lineRule="auto"/>
              <w:jc w:val="center"/>
              <w:rPr>
                <w:b/>
                <w:sz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714C43" w:rsidRPr="005C4B60" w:rsidRDefault="00AD3645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Lp. 4. </w:t>
            </w:r>
            <w:r w:rsidR="00714C43" w:rsidRPr="005C4B60">
              <w:rPr>
                <w:sz w:val="18"/>
              </w:rPr>
              <w:t>GASPOL SPÓŁKA AKCYJNA, WARSZAWA, 0000021200, 011121040</w:t>
            </w:r>
          </w:p>
          <w:p w:rsidR="00714C43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 xml:space="preserve">Inna osoba prawna lub jednostka organizacyjna niebędąca osobą </w:t>
            </w:r>
            <w:r w:rsidR="00AD3645" w:rsidRPr="005C4B60">
              <w:rPr>
                <w:sz w:val="18"/>
              </w:rPr>
              <w:t>prawną (nazwa, siedziba, REGON)</w:t>
            </w:r>
            <w:r w:rsidR="00AD3645" w:rsidRPr="005C4B60">
              <w:rPr>
                <w:sz w:val="18"/>
              </w:rPr>
              <w:br/>
              <w:t xml:space="preserve">Lp. 5. </w:t>
            </w:r>
            <w:r w:rsidRPr="005C4B60">
              <w:rPr>
                <w:sz w:val="18"/>
              </w:rPr>
              <w:t>EASYDEBT NIESTANDARYZOWANY SEKURYTYZACYJNY FUNDUSZ INWESTYCYJNY ZAMKNIĘTY, WARSZAWA, 146562160</w:t>
            </w:r>
          </w:p>
          <w:p w:rsidR="00AD3645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Osoba fizyczna (Imię pierwsze nazwisko, imię ojca, imię matki, PESEL)</w:t>
            </w:r>
            <w:r w:rsidRPr="005C4B60">
              <w:rPr>
                <w:sz w:val="18"/>
              </w:rPr>
              <w:tab/>
            </w:r>
          </w:p>
          <w:p w:rsidR="00714C43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Lp. 1.</w:t>
            </w:r>
            <w:r w:rsidRPr="005C4B60">
              <w:rPr>
                <w:sz w:val="18"/>
              </w:rPr>
              <w:tab/>
              <w:t>PAWEŁ GARGAŁA</w:t>
            </w:r>
          </w:p>
          <w:p w:rsidR="00714C43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Lp. 2.</w:t>
            </w:r>
            <w:r w:rsidRPr="005C4B60">
              <w:rPr>
                <w:sz w:val="18"/>
              </w:rPr>
              <w:tab/>
              <w:t>GRZEGORZ DĄBROWSKI , JAN, HALINA, 68011201630</w:t>
            </w:r>
          </w:p>
          <w:p w:rsidR="00714C43" w:rsidRPr="005C4B60" w:rsidRDefault="00714C43" w:rsidP="00714C43">
            <w:pPr>
              <w:rPr>
                <w:sz w:val="18"/>
                <w:lang w:val="en-US"/>
              </w:rPr>
            </w:pPr>
            <w:proofErr w:type="spellStart"/>
            <w:r w:rsidRPr="005C4B60">
              <w:rPr>
                <w:sz w:val="18"/>
                <w:lang w:val="en-US"/>
              </w:rPr>
              <w:t>Lp</w:t>
            </w:r>
            <w:proofErr w:type="spellEnd"/>
            <w:r w:rsidRPr="005C4B60">
              <w:rPr>
                <w:sz w:val="18"/>
                <w:lang w:val="en-US"/>
              </w:rPr>
              <w:t>. 3.</w:t>
            </w:r>
            <w:r w:rsidRPr="005C4B60">
              <w:rPr>
                <w:sz w:val="18"/>
                <w:lang w:val="en-US"/>
              </w:rPr>
              <w:tab/>
              <w:t>JAN TABAKA , JÓZEF, MARIANNA, 60032218277</w:t>
            </w:r>
          </w:p>
          <w:p w:rsidR="00714C43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Lp. 4.</w:t>
            </w:r>
            <w:r w:rsidRPr="005C4B60">
              <w:rPr>
                <w:sz w:val="18"/>
              </w:rPr>
              <w:tab/>
              <w:t>DOROTA AŁAJ , STEFAN, ANNA, 74060113147</w:t>
            </w:r>
          </w:p>
          <w:p w:rsidR="00714C43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Lp. 5.</w:t>
            </w:r>
            <w:r w:rsidRPr="005C4B60">
              <w:rPr>
                <w:sz w:val="18"/>
              </w:rPr>
              <w:tab/>
              <w:t>PRZEMYSŁAW ORŁOWSKI , RYSZARD, KRYSTYNA, 85032218010</w:t>
            </w:r>
          </w:p>
          <w:p w:rsidR="007D62B8" w:rsidRPr="005C4B60" w:rsidRDefault="00714C43" w:rsidP="00714C43">
            <w:pPr>
              <w:rPr>
                <w:sz w:val="18"/>
              </w:rPr>
            </w:pPr>
            <w:r w:rsidRPr="005C4B60">
              <w:rPr>
                <w:sz w:val="18"/>
              </w:rPr>
              <w:t>Lp. 6.</w:t>
            </w:r>
            <w:r w:rsidRPr="005C4B60">
              <w:rPr>
                <w:sz w:val="18"/>
              </w:rPr>
              <w:tab/>
              <w:t>RYSZARD KANIEWSKI , JERZY, IRENA, 77112301051</w:t>
            </w:r>
          </w:p>
          <w:p w:rsidR="00AD3645" w:rsidRPr="005C4B60" w:rsidRDefault="00AD3645" w:rsidP="00714C43">
            <w:pPr>
              <w:rPr>
                <w:sz w:val="18"/>
                <w:u w:val="single"/>
              </w:rPr>
            </w:pPr>
            <w:r w:rsidRPr="005C4B60">
              <w:rPr>
                <w:sz w:val="18"/>
                <w:u w:val="single"/>
              </w:rPr>
              <w:t xml:space="preserve">Podstawa wpisu: 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1292/16, 2016-11-17, KOMORNIK SĄDOWY PRZY SĄDZIE REJONOWYM W SZCZYTNIE MACIEJ KOWALEWSKI; 15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1314/16, 2017-03-27, KOMORNIK SĄDOWY PRZY SĄDZIE REJONOWYM W SZCZYTNIE MACIEJ KOWALEWSKI; 46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740/17, 2017-04-11, KOMORNIK SĄDOWY PRZY SĄDZIE REJONOWYM W SZCZYTNIE MACIEJ KOWALEWSKI; 55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986/17, 2017-05-31, KOMORNIK SĄDOWY PRZY SĄDZIE REJONOWYM W SZCZYTNIE MACIEJ KOWALEWSKI; 70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619/17, 2017-08-10, KOMORNIK SĄDOWY PRZY SĄDZIE REJONOWYM W SZCZYTNIE MACIEJ KOWALEWSKI; 85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1847/17, 2017-09-20, KOMORNIK SĄDOWY PRZY SĄDZIE REJONOWYM W SZCZYTNIE MACIEJ KOWALEWSKI; 104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2303/17, 2017-10-13, KOMORNIK SĄDOWY PRZY SĄDZIE REJONOWYM W SZCZYTNIE MACIEJ KOWALEWSKI; 126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1398/17, 2017-11-13, KOMORNIK SĄDOWY PRZY SĄDZIE REJONOWYM W SZCZYTNIE MACIEJ KOWALEWSKI; 133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1226/17, 2017-11-27, KOMORNIK SĄDOWY PRZY SĄDZIE REJONOWYM W SZCZYTNIE MACIEJ KOWALEWSKI; 140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1658/17, 2018-01-02, KOMORNIK SĄDOWY PRZY SĄDZIE REJONOWYM W SZCZYTNIE MACIEJ KOWALEWSKI KANCELARIA KOMORNICZA W SZCZYTNIE; 166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(wskazanie podstawy, sygnatura, data wydania, wystawca; położenie dokumentu - numer karty akt)</w:t>
            </w:r>
          </w:p>
          <w:p w:rsidR="00AD3645" w:rsidRPr="005C4B60" w:rsidRDefault="00AD3645" w:rsidP="00AD3645">
            <w:pPr>
              <w:rPr>
                <w:sz w:val="18"/>
              </w:rPr>
            </w:pPr>
            <w:r w:rsidRPr="005C4B60">
              <w:rPr>
                <w:sz w:val="18"/>
              </w:rPr>
              <w:t>WEZWANIE DO ZAPŁATY NALEŻNOŚCI, KM 2810/17, 2018-01-02, KOMORNIK SĄDOWY PRZY SĄDZIE REJONOWYM W SZCZYTNIE MACIEJ KOWALEWSKI KANCELARIA KOMORNICZA W SZCZYTNIE; 173</w:t>
            </w:r>
          </w:p>
        </w:tc>
      </w:tr>
      <w:tr w:rsidR="00714C43" w:rsidRPr="005C4B60" w:rsidTr="00714C43">
        <w:trPr>
          <w:cantSplit/>
          <w:trHeight w:val="723"/>
        </w:trPr>
        <w:tc>
          <w:tcPr>
            <w:tcW w:w="1276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pct15" w:color="auto" w:fill="FFFFFF"/>
            <w:vAlign w:val="center"/>
          </w:tcPr>
          <w:p w:rsidR="00714C43" w:rsidRPr="005C4B60" w:rsidRDefault="00714C43" w:rsidP="00917730">
            <w:pPr>
              <w:spacing w:line="360" w:lineRule="auto"/>
              <w:jc w:val="center"/>
              <w:rPr>
                <w:b/>
                <w:sz w:val="16"/>
                <w:szCs w:val="16"/>
              </w:rPr>
            </w:pPr>
            <w:r w:rsidRPr="005C4B60">
              <w:rPr>
                <w:b/>
                <w:sz w:val="24"/>
              </w:rPr>
              <w:lastRenderedPageBreak/>
              <w:t>Dział IV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714C43" w:rsidRPr="005C4B60" w:rsidRDefault="00714C43" w:rsidP="00B8511E">
            <w:pPr>
              <w:jc w:val="both"/>
              <w:rPr>
                <w:szCs w:val="21"/>
                <w:shd w:val="clear" w:color="auto" w:fill="FFFFFF"/>
              </w:rPr>
            </w:pPr>
            <w:r w:rsidRPr="005C4B60">
              <w:rPr>
                <w:b/>
                <w:szCs w:val="21"/>
                <w:shd w:val="clear" w:color="auto" w:fill="FFFFFF"/>
              </w:rPr>
              <w:t xml:space="preserve">HIPOTEKA: 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 xml:space="preserve">Rodzaj hipoteki (roszczenia): </w:t>
            </w:r>
            <w:r w:rsidRPr="005C4B60">
              <w:rPr>
                <w:sz w:val="18"/>
                <w:szCs w:val="21"/>
                <w:u w:val="single"/>
                <w:shd w:val="clear" w:color="auto" w:fill="FFFFFF"/>
              </w:rPr>
              <w:t>HIPOTEKA PRZYMUSOWA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Suma (słownie), waluta: 5096,40 (SZEŚĆDZIESIĄT PIĘĆ TYSIĘCY DZIEWIĘĆDZIESIĄT SZEŚĆ 40/100) ZŁ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Wierzytelność i stosunek prawny (numer wierzytelności / wierzytelność): PODATEK OD TOWARÓW I USŁUG ZA OKRES 01.10.2016-31.10.2016 WRAZ Z ODSETKAMI ZA ZWŁOKĘ I KOSZTAMI UPOMNIENIA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Wierzyciel hipoteczny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Skarb Państwa (nazwa, siedziba, REGON, rola instytucji)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Lp. 1.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  <w:t>SKARB PAŃSTWA - NACZELNIK URZĘDU SKARBOWEGO W MŁAWIE, MŁAWA, 130005815, ORGAN REPREZENTUJĄCY SKARB PAŃSTWA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 xml:space="preserve">Rodzaj hipoteki (roszczenia): </w:t>
            </w:r>
            <w:r w:rsidRPr="005C4B60">
              <w:rPr>
                <w:sz w:val="18"/>
                <w:szCs w:val="21"/>
                <w:u w:val="single"/>
                <w:shd w:val="clear" w:color="auto" w:fill="FFFFFF"/>
              </w:rPr>
              <w:t>HIPOTEKA PRZYMUSOWA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Suma (słownie), waluta: 5276,61 (PIĘĆ TYSIĘCY DWIEŚCIE SIEDEMDZIESIĄT SZEŚĆ 61/100) ZŁ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Wierzytelność i stosunek prawny (numer wierzytelności / wierzytelność): NALEŻNOŚCI Z TYTUŁU SKŁADEK NA UBEZPIECZENIA SPOŁECZNE I UBEZPIECZENIE ZDROWOTNE ZA OKRES 06.2016-11.2016 ORAZ FUNDUSZ PRACY I FUNDUSZ GWARANTOWANYCH ŚWIADCZEŃ PRACOWNICZYCH ZA OKRES 09.2016-12.2016 WRAZ Z ODSETKAMI ZA ZWŁOKĘ, KOSZTAMI UPOMNIENIA I KOSZTAMI EGZEKUCYJNYMI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Wierzyciel hipoteczny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Inna osoba prawna lub jednostka organizacyjna niebędąca osobą prawną (nazwa, siedziba, REGON)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Lp. 1.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  <w:t>ZAKŁAD UBEZPIECZEŃ SPOŁECZNYCH ODDZIAŁ W OLSZTYNIE, WARSZAWA, 00001775600370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 xml:space="preserve">Rodzaj hipoteki (roszczenia): </w:t>
            </w:r>
            <w:r w:rsidRPr="005C4B60">
              <w:rPr>
                <w:sz w:val="18"/>
                <w:szCs w:val="21"/>
                <w:u w:val="single"/>
                <w:shd w:val="clear" w:color="auto" w:fill="FFFFFF"/>
              </w:rPr>
              <w:t>HIPOTEKA UMOWNA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Suma (słownie), waluta: 51900,00 (PIĘĆDZIESIĄT JEDEN TYSIĘCY DZIEWIĘĆSET) ZŁ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Wierzytelność i stosunek prawny (numer wierzytelności / wierzytelność)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</w:r>
            <w:r w:rsidRPr="005C4B60">
              <w:rPr>
                <w:sz w:val="18"/>
                <w:szCs w:val="21"/>
                <w:shd w:val="clear" w:color="auto" w:fill="FFFFFF"/>
              </w:rPr>
              <w:br/>
              <w:t>Lp. 1.1 NALEŻNOŚCI OBJĘTE TYTUŁEM WYKONAWCZYM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Wierzyciel hipoteczny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Inna osoba prawna lub jednostka organizacyjna niebędąca osobą prawną (nazwa, siedziba, REGON, KRS)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  <w:t>Lp. 1.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  <w:t>DROBIARSTWO OPOLSKIE SPÓŁKA Z OGRANICZONĄ ODPOWIEDZIALNOŚCIĄ, NIEMODLIN, 0000013142, 531549918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u w:val="single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 xml:space="preserve">Rodzaj hipoteki (roszczenia): </w:t>
            </w:r>
            <w:r w:rsidRPr="005C4B60">
              <w:rPr>
                <w:sz w:val="18"/>
                <w:szCs w:val="21"/>
                <w:u w:val="single"/>
                <w:shd w:val="clear" w:color="auto" w:fill="FFFFFF"/>
              </w:rPr>
              <w:t>HIPOTEKA PRZYMUSOWA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Suma (słownie), waluta: 8455,80 (OSIEM TYSIĘCY CZTERYSTA PIĘĆDZIESIĄT PIĘĆ 80/100) ZŁ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Wierzytelność i stosunek prawny (numer wierzytelności / wierzytelność):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Lp. 1.1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  <w:t>PODATEK OD TOWARÓW I USŁUG ZA LIPIEC 2017 R. WRAZ Z ODSETKAMI ZA ZWŁOKĘ I KOSZTAMI UPOMNIENIA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Wierzyciel hipoteczny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Skarb Państwa (nazwa, siedziba, REGON, rola instytucji)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Lp. 1.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  <w:t>SKARB PAŃSTWA - NACZELNIK URZĘDU SKARBOWEGO W MŁAWIE, MŁAWA, 130005815, ORGAN REPREZENTUJĄCY SKARB PAŃSTWA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Rodzaj hipoteki (roszczenia): HIPOTEKA PRZYMUSOWA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Suma (słownie), waluta; 146000,00 (STO CZTERDZIEŚCI SZEŚĆ TYSIĘCY) ZŁ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Wierzytelność i stosunek prawny (numer wierzytelności / wierzytelność): NALEŻNOŚCI OBJĘTE TYTUŁEM WYKONAWCZYM</w:t>
            </w:r>
          </w:p>
          <w:p w:rsidR="00AD3645" w:rsidRPr="005C4B60" w:rsidRDefault="00AD3645" w:rsidP="00AD3645">
            <w:pPr>
              <w:jc w:val="both"/>
              <w:rPr>
                <w:sz w:val="18"/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Wierzyciel hipoteczny</w:t>
            </w:r>
          </w:p>
          <w:p w:rsidR="00714C43" w:rsidRPr="005C4B60" w:rsidRDefault="00AD3645" w:rsidP="00AD3645">
            <w:pPr>
              <w:jc w:val="both"/>
              <w:rPr>
                <w:szCs w:val="21"/>
                <w:shd w:val="clear" w:color="auto" w:fill="FFFFFF"/>
              </w:rPr>
            </w:pPr>
            <w:r w:rsidRPr="005C4B60">
              <w:rPr>
                <w:sz w:val="18"/>
                <w:szCs w:val="21"/>
                <w:shd w:val="clear" w:color="auto" w:fill="FFFFFF"/>
              </w:rPr>
              <w:t>Inna osoba prawna lub jednostka organizacyjna niebędąca osobą prawną (nazwa, siedziba, REGON, KRS)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  <w:t>Lp. 1.</w:t>
            </w:r>
            <w:r w:rsidRPr="005C4B60">
              <w:rPr>
                <w:sz w:val="18"/>
                <w:szCs w:val="21"/>
                <w:shd w:val="clear" w:color="auto" w:fill="FFFFFF"/>
              </w:rPr>
              <w:tab/>
              <w:t>DROBIARSTWO OPOLSKIE SPÓŁKA Z OGRANICZONĄ ODPOWIEDZIALNOŚCIĄ, NIEMODLIN, 0000013142, 531549918</w:t>
            </w:r>
          </w:p>
        </w:tc>
      </w:tr>
    </w:tbl>
    <w:p w:rsidR="007E18A2" w:rsidRPr="005C4B60" w:rsidRDefault="007E18A2" w:rsidP="00E14D9E">
      <w:pPr>
        <w:spacing w:line="276" w:lineRule="auto"/>
        <w:jc w:val="both"/>
        <w:rPr>
          <w:sz w:val="24"/>
          <w:szCs w:val="26"/>
        </w:rPr>
      </w:pPr>
    </w:p>
    <w:p w:rsidR="00E14D9E" w:rsidRPr="005C4B60" w:rsidRDefault="00E14D9E" w:rsidP="00482EA1">
      <w:pPr>
        <w:pStyle w:val="Nagwek2"/>
        <w:numPr>
          <w:ilvl w:val="0"/>
          <w:numId w:val="11"/>
        </w:numPr>
        <w:rPr>
          <w:rFonts w:ascii="Times New Roman" w:hAnsi="Times New Roman"/>
          <w:bCs/>
          <w:i w:val="0"/>
          <w:sz w:val="28"/>
          <w:szCs w:val="28"/>
          <w:u w:val="single"/>
        </w:rPr>
      </w:pPr>
      <w:bookmarkStart w:id="42" w:name="_Toc448498049"/>
      <w:bookmarkStart w:id="43" w:name="_Toc478127142"/>
      <w:bookmarkStart w:id="44" w:name="_Toc507064877"/>
      <w:bookmarkStart w:id="45" w:name="_Toc507150512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lastRenderedPageBreak/>
        <w:t>Oznaczenie według ewidencji gruntów</w:t>
      </w:r>
      <w:bookmarkEnd w:id="42"/>
      <w:bookmarkEnd w:id="43"/>
      <w:bookmarkEnd w:id="44"/>
      <w:bookmarkEnd w:id="45"/>
      <w:r w:rsidR="00736B78" w:rsidRPr="005C4B60">
        <w:rPr>
          <w:rFonts w:ascii="Times New Roman" w:hAnsi="Times New Roman"/>
          <w:bCs/>
          <w:i w:val="0"/>
          <w:sz w:val="28"/>
          <w:szCs w:val="28"/>
          <w:u w:val="single"/>
        </w:rPr>
        <w:t xml:space="preserve"> </w:t>
      </w:r>
    </w:p>
    <w:p w:rsidR="00660CDD" w:rsidRPr="005C4B60" w:rsidRDefault="005C6107" w:rsidP="005C6107">
      <w:pPr>
        <w:spacing w:line="360" w:lineRule="auto"/>
        <w:rPr>
          <w:rFonts w:ascii="Bookman Old Style" w:hAnsi="Bookman Old Style"/>
          <w:b/>
        </w:rPr>
      </w:pPr>
      <w:r w:rsidRPr="005C4B60">
        <w:rPr>
          <w:noProof/>
        </w:rPr>
        <w:drawing>
          <wp:inline distT="0" distB="0" distL="0" distR="0" wp14:anchorId="7815E546" wp14:editId="7B09991B">
            <wp:extent cx="5476875" cy="39052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07" w:rsidRPr="005C4B60" w:rsidRDefault="005C6107" w:rsidP="00F8775A">
      <w:pPr>
        <w:spacing w:line="360" w:lineRule="auto"/>
        <w:jc w:val="center"/>
        <w:rPr>
          <w:rFonts w:ascii="Bookman Old Style" w:hAnsi="Bookman Old Style"/>
          <w:b/>
        </w:rPr>
      </w:pPr>
      <w:r w:rsidRPr="005C4B60">
        <w:rPr>
          <w:noProof/>
        </w:rPr>
        <w:drawing>
          <wp:inline distT="0" distB="0" distL="0" distR="0" wp14:anchorId="0BCC1AC2" wp14:editId="302B345B">
            <wp:extent cx="5326541" cy="3490623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2062" cy="349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8F" w:rsidRPr="005C4B60" w:rsidRDefault="00AF367D" w:rsidP="00660CDD">
      <w:pPr>
        <w:spacing w:line="360" w:lineRule="auto"/>
        <w:jc w:val="center"/>
        <w:rPr>
          <w:i/>
          <w:sz w:val="22"/>
          <w:szCs w:val="22"/>
        </w:rPr>
      </w:pPr>
      <w:r w:rsidRPr="005C4B60">
        <w:rPr>
          <w:i/>
          <w:sz w:val="22"/>
          <w:szCs w:val="22"/>
        </w:rPr>
        <w:t xml:space="preserve">Źródło: </w:t>
      </w:r>
      <w:r w:rsidR="003B5323" w:rsidRPr="005C4B60">
        <w:rPr>
          <w:i/>
          <w:sz w:val="22"/>
          <w:szCs w:val="22"/>
        </w:rPr>
        <w:t>http://szczytno.geoportal2.pl</w:t>
      </w:r>
    </w:p>
    <w:p w:rsidR="00E14D9E" w:rsidRPr="005C4B60" w:rsidRDefault="00E14D9E" w:rsidP="00482EA1">
      <w:pPr>
        <w:pStyle w:val="Nagwek2"/>
        <w:numPr>
          <w:ilvl w:val="0"/>
          <w:numId w:val="11"/>
        </w:numPr>
        <w:rPr>
          <w:rFonts w:ascii="Times New Roman" w:hAnsi="Times New Roman"/>
          <w:bCs/>
          <w:i w:val="0"/>
          <w:sz w:val="28"/>
          <w:szCs w:val="28"/>
          <w:u w:val="single"/>
        </w:rPr>
      </w:pPr>
      <w:bookmarkStart w:id="46" w:name="_Toc448498050"/>
      <w:bookmarkStart w:id="47" w:name="_Toc478127143"/>
      <w:bookmarkStart w:id="48" w:name="_Toc507064878"/>
      <w:bookmarkStart w:id="49" w:name="_Toc507150513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lastRenderedPageBreak/>
        <w:t>Uwarunkowania planistyczne</w:t>
      </w:r>
      <w:bookmarkEnd w:id="46"/>
      <w:bookmarkEnd w:id="47"/>
      <w:bookmarkEnd w:id="48"/>
      <w:bookmarkEnd w:id="49"/>
    </w:p>
    <w:p w:rsidR="002B3FC1" w:rsidRPr="005C4B60" w:rsidRDefault="002474D2" w:rsidP="00AB6F3E">
      <w:r w:rsidRPr="005C4B60">
        <w:pict>
          <v:shape id="_x0000_i1026" type="#_x0000_t75" style="width:433.65pt;height:614.5pt">
            <v:imagedata r:id="rId13" o:title="SKMBT_C35318022215140"/>
          </v:shape>
        </w:pict>
      </w:r>
    </w:p>
    <w:p w:rsidR="00001427" w:rsidRPr="005C4B60" w:rsidRDefault="00001427" w:rsidP="00F3723F">
      <w:pPr>
        <w:spacing w:line="360" w:lineRule="auto"/>
        <w:jc w:val="both"/>
        <w:rPr>
          <w:sz w:val="22"/>
          <w:szCs w:val="24"/>
        </w:rPr>
      </w:pPr>
    </w:p>
    <w:p w:rsidR="00E14D9E" w:rsidRPr="005C4B60" w:rsidRDefault="00AC08CF" w:rsidP="00482EA1">
      <w:pPr>
        <w:pStyle w:val="Nagwek2"/>
        <w:numPr>
          <w:ilvl w:val="0"/>
          <w:numId w:val="11"/>
        </w:numPr>
        <w:rPr>
          <w:rFonts w:ascii="Times New Roman" w:hAnsi="Times New Roman"/>
          <w:bCs/>
          <w:i w:val="0"/>
          <w:sz w:val="28"/>
          <w:szCs w:val="28"/>
          <w:u w:val="single"/>
        </w:rPr>
      </w:pPr>
      <w:bookmarkStart w:id="50" w:name="_Toc448498051"/>
      <w:bookmarkStart w:id="51" w:name="_Toc478127144"/>
      <w:bookmarkStart w:id="52" w:name="_Toc507064879"/>
      <w:bookmarkStart w:id="53" w:name="_Toc507150514"/>
      <w:r w:rsidRPr="005C4B60">
        <w:rPr>
          <w:rFonts w:ascii="Times New Roman" w:hAnsi="Times New Roman"/>
          <w:bCs/>
          <w:i w:val="0"/>
          <w:sz w:val="28"/>
          <w:szCs w:val="28"/>
          <w:u w:val="single"/>
        </w:rPr>
        <w:lastRenderedPageBreak/>
        <w:t>Opis techniczno-</w:t>
      </w:r>
      <w:r w:rsidR="00E14D9E" w:rsidRPr="005C4B60">
        <w:rPr>
          <w:rFonts w:ascii="Times New Roman" w:hAnsi="Times New Roman"/>
          <w:bCs/>
          <w:i w:val="0"/>
          <w:sz w:val="28"/>
          <w:szCs w:val="28"/>
          <w:u w:val="single"/>
        </w:rPr>
        <w:t>użytkowy</w:t>
      </w:r>
      <w:bookmarkEnd w:id="50"/>
      <w:bookmarkEnd w:id="51"/>
      <w:bookmarkEnd w:id="52"/>
      <w:bookmarkEnd w:id="53"/>
    </w:p>
    <w:p w:rsidR="00E14D9E" w:rsidRPr="005C4B60" w:rsidRDefault="00E14D9E" w:rsidP="00E14D9E">
      <w:pPr>
        <w:spacing w:line="276" w:lineRule="auto"/>
        <w:jc w:val="both"/>
        <w:rPr>
          <w:b/>
          <w:sz w:val="28"/>
        </w:rPr>
      </w:pPr>
      <w:r w:rsidRPr="005C4B60">
        <w:rPr>
          <w:b/>
          <w:sz w:val="28"/>
        </w:rPr>
        <w:t>4.1. Opis położenia i charakterystyka nieruchomości</w:t>
      </w:r>
    </w:p>
    <w:p w:rsidR="00665C13" w:rsidRPr="005C4B60" w:rsidRDefault="00665C13" w:rsidP="00E14D9E">
      <w:pPr>
        <w:spacing w:line="276" w:lineRule="auto"/>
        <w:jc w:val="both"/>
        <w:rPr>
          <w:b/>
          <w:sz w:val="24"/>
        </w:rPr>
      </w:pPr>
    </w:p>
    <w:p w:rsidR="00E14D9E" w:rsidRPr="005C4B60" w:rsidRDefault="00E14D9E" w:rsidP="00E14D9E">
      <w:pPr>
        <w:spacing w:line="276" w:lineRule="auto"/>
        <w:jc w:val="both"/>
        <w:rPr>
          <w:b/>
          <w:sz w:val="24"/>
        </w:rPr>
      </w:pPr>
      <w:r w:rsidRPr="005C4B60">
        <w:rPr>
          <w:b/>
          <w:sz w:val="24"/>
        </w:rPr>
        <w:t>Lokalizacja nieruchomości</w:t>
      </w:r>
    </w:p>
    <w:p w:rsidR="00850E31" w:rsidRPr="005C4B60" w:rsidRDefault="00AE5D39" w:rsidP="0015175C">
      <w:pPr>
        <w:spacing w:line="360" w:lineRule="auto"/>
        <w:jc w:val="both"/>
        <w:rPr>
          <w:sz w:val="24"/>
        </w:rPr>
      </w:pPr>
      <w:r w:rsidRPr="005C4B60">
        <w:rPr>
          <w:sz w:val="24"/>
        </w:rPr>
        <w:t>Przedmiotow</w:t>
      </w:r>
      <w:r w:rsidR="00E01E12" w:rsidRPr="005C4B60">
        <w:rPr>
          <w:sz w:val="24"/>
        </w:rPr>
        <w:t>a nieruchomość</w:t>
      </w:r>
      <w:r w:rsidRPr="005C4B60">
        <w:rPr>
          <w:sz w:val="24"/>
        </w:rPr>
        <w:t xml:space="preserve"> (działka nr </w:t>
      </w:r>
      <w:r w:rsidR="00E01E12" w:rsidRPr="005C4B60">
        <w:rPr>
          <w:sz w:val="24"/>
        </w:rPr>
        <w:t>128/5</w:t>
      </w:r>
      <w:r w:rsidR="002952D8" w:rsidRPr="005C4B60">
        <w:rPr>
          <w:sz w:val="24"/>
        </w:rPr>
        <w:t>3</w:t>
      </w:r>
      <w:r w:rsidR="00E01E12" w:rsidRPr="005C4B60">
        <w:rPr>
          <w:sz w:val="24"/>
        </w:rPr>
        <w:t>)</w:t>
      </w:r>
      <w:r w:rsidRPr="005C4B60">
        <w:rPr>
          <w:sz w:val="24"/>
        </w:rPr>
        <w:t xml:space="preserve"> zlokalizowan</w:t>
      </w:r>
      <w:r w:rsidR="00E01E12" w:rsidRPr="005C4B60">
        <w:rPr>
          <w:sz w:val="24"/>
        </w:rPr>
        <w:t>a</w:t>
      </w:r>
      <w:r w:rsidRPr="005C4B60">
        <w:rPr>
          <w:sz w:val="24"/>
        </w:rPr>
        <w:t xml:space="preserve">  </w:t>
      </w:r>
      <w:r w:rsidR="00E01E12" w:rsidRPr="005C4B60">
        <w:rPr>
          <w:sz w:val="24"/>
        </w:rPr>
        <w:t>jest</w:t>
      </w:r>
      <w:r w:rsidRPr="005C4B60">
        <w:rPr>
          <w:sz w:val="24"/>
        </w:rPr>
        <w:t xml:space="preserve"> w obrębie ewidencyjnym </w:t>
      </w:r>
      <w:r w:rsidR="00E01E12" w:rsidRPr="005C4B60">
        <w:rPr>
          <w:sz w:val="24"/>
        </w:rPr>
        <w:t>Sąpłaty</w:t>
      </w:r>
      <w:r w:rsidRPr="005C4B60">
        <w:rPr>
          <w:sz w:val="24"/>
        </w:rPr>
        <w:t xml:space="preserve">, gm. </w:t>
      </w:r>
      <w:r w:rsidR="00E01E12" w:rsidRPr="005C4B60">
        <w:rPr>
          <w:sz w:val="24"/>
        </w:rPr>
        <w:t>Dźwierzuty</w:t>
      </w:r>
      <w:r w:rsidRPr="005C4B60">
        <w:rPr>
          <w:sz w:val="24"/>
        </w:rPr>
        <w:t xml:space="preserve">. </w:t>
      </w:r>
      <w:r w:rsidR="000A3838" w:rsidRPr="005C4B60">
        <w:rPr>
          <w:sz w:val="24"/>
        </w:rPr>
        <w:t xml:space="preserve">Nieruchomość jest położona </w:t>
      </w:r>
      <w:r w:rsidR="00E01E12" w:rsidRPr="005C4B60">
        <w:rPr>
          <w:sz w:val="24"/>
        </w:rPr>
        <w:t>we</w:t>
      </w:r>
      <w:r w:rsidR="000A3838" w:rsidRPr="005C4B60">
        <w:rPr>
          <w:sz w:val="24"/>
        </w:rPr>
        <w:t xml:space="preserve"> wsi </w:t>
      </w:r>
      <w:r w:rsidR="00E01E12" w:rsidRPr="005C4B60">
        <w:rPr>
          <w:sz w:val="24"/>
        </w:rPr>
        <w:t xml:space="preserve">Julianowo </w:t>
      </w:r>
      <w:r w:rsidR="002474D2" w:rsidRPr="005C4B60">
        <w:rPr>
          <w:sz w:val="24"/>
        </w:rPr>
        <w:t>(</w:t>
      </w:r>
      <w:r w:rsidR="00E01E12" w:rsidRPr="005C4B60">
        <w:rPr>
          <w:sz w:val="24"/>
        </w:rPr>
        <w:t>ok. 7 km od miejscowości gminnej Dźwierzuty oraz ok. 25 km od miasta powiatowego Szczytno</w:t>
      </w:r>
      <w:r w:rsidR="002474D2" w:rsidRPr="005C4B60">
        <w:rPr>
          <w:sz w:val="24"/>
        </w:rPr>
        <w:t>)</w:t>
      </w:r>
      <w:r w:rsidR="000A3838" w:rsidRPr="005C4B60">
        <w:rPr>
          <w:sz w:val="24"/>
        </w:rPr>
        <w:t>.</w:t>
      </w:r>
      <w:r w:rsidR="00BD2D28" w:rsidRPr="005C4B60">
        <w:rPr>
          <w:sz w:val="24"/>
        </w:rPr>
        <w:t xml:space="preserve"> </w:t>
      </w:r>
      <w:r w:rsidR="000A3838" w:rsidRPr="005C4B60">
        <w:rPr>
          <w:sz w:val="24"/>
        </w:rPr>
        <w:t xml:space="preserve">Najbliższe otoczenie nieruchomości stanowią </w:t>
      </w:r>
      <w:r w:rsidR="00BD2D28" w:rsidRPr="005C4B60">
        <w:rPr>
          <w:sz w:val="24"/>
        </w:rPr>
        <w:t xml:space="preserve">grunty </w:t>
      </w:r>
      <w:r w:rsidR="00E01E12" w:rsidRPr="005C4B60">
        <w:rPr>
          <w:sz w:val="24"/>
        </w:rPr>
        <w:t xml:space="preserve">zabudowane </w:t>
      </w:r>
      <w:r w:rsidR="00BD2D28" w:rsidRPr="005C4B60">
        <w:rPr>
          <w:sz w:val="24"/>
        </w:rPr>
        <w:t>budynkami produkcyjnymi usługowymi i gospodarczymi dla rolnictwa oraz zabudową siedliskową, a także</w:t>
      </w:r>
      <w:r w:rsidR="00E01E12" w:rsidRPr="005C4B60">
        <w:rPr>
          <w:sz w:val="24"/>
        </w:rPr>
        <w:t xml:space="preserve"> </w:t>
      </w:r>
      <w:r w:rsidR="000A3838" w:rsidRPr="005C4B60">
        <w:rPr>
          <w:sz w:val="24"/>
        </w:rPr>
        <w:t>niezabudowane grunty o podobnym przeznaczeniu.</w:t>
      </w:r>
      <w:r w:rsidR="00D347C1" w:rsidRPr="005C4B60">
        <w:rPr>
          <w:sz w:val="24"/>
        </w:rPr>
        <w:t xml:space="preserve"> Nieruchomość jest położona w niedalekiej odległości od jeziora Sąpłaty.</w:t>
      </w:r>
    </w:p>
    <w:p w:rsidR="00001427" w:rsidRPr="005C4B60" w:rsidRDefault="00001427" w:rsidP="00001427">
      <w:pPr>
        <w:jc w:val="center"/>
        <w:rPr>
          <w:b/>
          <w:smallCaps/>
          <w:sz w:val="28"/>
          <w:szCs w:val="28"/>
        </w:rPr>
      </w:pPr>
      <w:r w:rsidRPr="005C4B60">
        <w:rPr>
          <w:b/>
          <w:smallCaps/>
          <w:sz w:val="28"/>
          <w:szCs w:val="28"/>
        </w:rPr>
        <w:t>Lokalizacja</w:t>
      </w:r>
    </w:p>
    <w:p w:rsidR="000A3838" w:rsidRPr="005C4B60" w:rsidRDefault="00BD2D28" w:rsidP="00001427">
      <w:pPr>
        <w:jc w:val="center"/>
        <w:rPr>
          <w:noProof/>
        </w:rPr>
      </w:pPr>
      <w:r w:rsidRPr="005C4B6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171E0B" wp14:editId="21E859C6">
                <wp:simplePos x="0" y="0"/>
                <wp:positionH relativeFrom="column">
                  <wp:posOffset>1828800</wp:posOffset>
                </wp:positionH>
                <wp:positionV relativeFrom="paragraph">
                  <wp:posOffset>720725</wp:posOffset>
                </wp:positionV>
                <wp:extent cx="914400" cy="552450"/>
                <wp:effectExtent l="38100" t="0" r="19050" b="5715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552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2in;margin-top:56.75pt;width:1in;height:43.5pt;flip:x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" strokecolor="red" strokeweight="1.5pt">
                <v:stroke endarrow="open"/>
              </v:shape>
            </w:pict>
          </mc:Fallback>
        </mc:AlternateContent>
      </w:r>
      <w:r w:rsidRPr="005C4B60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6DCE780" wp14:editId="73A9F822">
                <wp:simplePos x="0" y="0"/>
                <wp:positionH relativeFrom="column">
                  <wp:posOffset>1153795</wp:posOffset>
                </wp:positionH>
                <wp:positionV relativeFrom="paragraph">
                  <wp:posOffset>1222375</wp:posOffset>
                </wp:positionV>
                <wp:extent cx="765175" cy="308610"/>
                <wp:effectExtent l="0" t="0" r="15875" b="1524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30861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000082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30000">
                              <a:srgbClr val="66008F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64999">
                              <a:srgbClr val="BA0066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89999">
                              <a:srgbClr val="FF0000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100000">
                              <a:srgbClr val="FF8200">
                                <a:lumMod val="40000"/>
                                <a:lumOff val="60000"/>
                                <a:alpha val="40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4" o:spid="_x0000_s1026" style="position:absolute;margin-left:90.85pt;margin-top:96.25pt;width:60.25pt;height:24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" fillcolor="#6767ff" strokecolor="red" strokeweight="2pt">
                <v:fill opacity="26214f" color2="#ffcd99" o:opacity2="26214f" colors="0 #6767ff;19661f #d56cff;42598f #ff7dc4;58982f #f99;1 #ffcd99" focus="100%" type="gradient">
                  <o:fill v:ext="view" type="gradientUnscaled"/>
                </v:fill>
              </v:oval>
            </w:pict>
          </mc:Fallback>
        </mc:AlternateContent>
      </w:r>
      <w:r w:rsidRPr="005C4B60">
        <w:rPr>
          <w:noProof/>
        </w:rPr>
        <w:drawing>
          <wp:inline distT="0" distB="0" distL="0" distR="0" wp14:anchorId="716F5055" wp14:editId="5669C104">
            <wp:extent cx="5512278" cy="2889849"/>
            <wp:effectExtent l="0" t="0" r="0" b="635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217" b="17312"/>
                    <a:stretch/>
                  </pic:blipFill>
                  <pic:spPr bwMode="auto">
                    <a:xfrm>
                      <a:off x="0" y="0"/>
                      <a:ext cx="5520055" cy="289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427" w:rsidRPr="005C4B60" w:rsidRDefault="002952D8" w:rsidP="00001427">
      <w:pPr>
        <w:jc w:val="center"/>
        <w:rPr>
          <w:b/>
          <w:smallCaps/>
          <w:sz w:val="28"/>
          <w:szCs w:val="28"/>
        </w:rPr>
      </w:pPr>
      <w:r w:rsidRPr="005C4B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C540825" wp14:editId="3EC95DD7">
                <wp:simplePos x="0" y="0"/>
                <wp:positionH relativeFrom="column">
                  <wp:posOffset>3311635</wp:posOffset>
                </wp:positionH>
                <wp:positionV relativeFrom="paragraph">
                  <wp:posOffset>1899202</wp:posOffset>
                </wp:positionV>
                <wp:extent cx="1128423" cy="3283889"/>
                <wp:effectExtent l="76200" t="19050" r="33655" b="50165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8423" cy="328388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260.75pt;margin-top:149.55pt;width:88.85pt;height:258.5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" strokecolor="red" strokeweight="2.25pt">
                <v:stroke endarrow="open"/>
              </v:shape>
            </w:pict>
          </mc:Fallback>
        </mc:AlternateContent>
      </w:r>
      <w:r w:rsidRPr="005C4B60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371CC3F" wp14:editId="3FB53AD1">
                <wp:simplePos x="0" y="0"/>
                <wp:positionH relativeFrom="column">
                  <wp:posOffset>3359343</wp:posOffset>
                </wp:positionH>
                <wp:positionV relativeFrom="paragraph">
                  <wp:posOffset>1899202</wp:posOffset>
                </wp:positionV>
                <wp:extent cx="1081378" cy="405517"/>
                <wp:effectExtent l="38100" t="19050" r="24130" b="7112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1378" cy="4055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13" o:spid="_x0000_s1026" type="#_x0000_t32" style="position:absolute;margin-left:264.5pt;margin-top:149.55pt;width:85.15pt;height:31.95pt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" strokecolor="red" strokeweight="2.25pt">
                <v:stroke endarrow="open"/>
              </v:shape>
            </w:pict>
          </mc:Fallback>
        </mc:AlternateContent>
      </w:r>
      <w:r w:rsidRPr="005C4B60">
        <w:rPr>
          <w:noProof/>
        </w:rPr>
        <w:drawing>
          <wp:inline distT="0" distB="0" distL="0" distR="0" wp14:anchorId="21B122FD" wp14:editId="2397F66A">
            <wp:extent cx="5520055" cy="3558751"/>
            <wp:effectExtent l="0" t="0" r="4445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55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28" w:rsidRPr="005C4B60" w:rsidRDefault="00C13EAE" w:rsidP="002952D8">
      <w:pPr>
        <w:jc w:val="center"/>
        <w:rPr>
          <w:b/>
          <w:smallCaps/>
          <w:sz w:val="28"/>
          <w:szCs w:val="28"/>
        </w:rPr>
      </w:pPr>
      <w:r w:rsidRPr="005C4B60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12355E6" wp14:editId="63A32BB9">
                <wp:simplePos x="0" y="0"/>
                <wp:positionH relativeFrom="column">
                  <wp:posOffset>1140929</wp:posOffset>
                </wp:positionH>
                <wp:positionV relativeFrom="paragraph">
                  <wp:posOffset>849464</wp:posOffset>
                </wp:positionV>
                <wp:extent cx="2520564" cy="1892411"/>
                <wp:effectExtent l="0" t="0" r="13335" b="12700"/>
                <wp:wrapNone/>
                <wp:docPr id="15" name="Dowolny kształ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564" cy="1892411"/>
                        </a:xfrm>
                        <a:custGeom>
                          <a:avLst/>
                          <a:gdLst>
                            <a:gd name="connsiteX0" fmla="*/ 2520564 w 2520564"/>
                            <a:gd name="connsiteY0" fmla="*/ 930303 h 1892411"/>
                            <a:gd name="connsiteX1" fmla="*/ 2464905 w 2520564"/>
                            <a:gd name="connsiteY1" fmla="*/ 1097280 h 1892411"/>
                            <a:gd name="connsiteX2" fmla="*/ 2520564 w 2520564"/>
                            <a:gd name="connsiteY2" fmla="*/ 1121134 h 1892411"/>
                            <a:gd name="connsiteX3" fmla="*/ 2194560 w 2520564"/>
                            <a:gd name="connsiteY3" fmla="*/ 1892411 h 1892411"/>
                            <a:gd name="connsiteX4" fmla="*/ 0 w 2520564"/>
                            <a:gd name="connsiteY4" fmla="*/ 1001865 h 1892411"/>
                            <a:gd name="connsiteX5" fmla="*/ 357809 w 2520564"/>
                            <a:gd name="connsiteY5" fmla="*/ 159026 h 1892411"/>
                            <a:gd name="connsiteX6" fmla="*/ 1510748 w 2520564"/>
                            <a:gd name="connsiteY6" fmla="*/ 0 h 1892411"/>
                            <a:gd name="connsiteX7" fmla="*/ 1590261 w 2520564"/>
                            <a:gd name="connsiteY7" fmla="*/ 771277 h 1892411"/>
                            <a:gd name="connsiteX8" fmla="*/ 2075291 w 2520564"/>
                            <a:gd name="connsiteY8" fmla="*/ 747423 h 1892411"/>
                            <a:gd name="connsiteX9" fmla="*/ 2520564 w 2520564"/>
                            <a:gd name="connsiteY9" fmla="*/ 930303 h 1892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20564" h="1892411">
                              <a:moveTo>
                                <a:pt x="2520564" y="930303"/>
                              </a:moveTo>
                              <a:lnTo>
                                <a:pt x="2464905" y="1097280"/>
                              </a:lnTo>
                              <a:lnTo>
                                <a:pt x="2520564" y="1121134"/>
                              </a:lnTo>
                              <a:lnTo>
                                <a:pt x="2194560" y="1892411"/>
                              </a:lnTo>
                              <a:lnTo>
                                <a:pt x="0" y="1001865"/>
                              </a:lnTo>
                              <a:lnTo>
                                <a:pt x="357809" y="159026"/>
                              </a:lnTo>
                              <a:lnTo>
                                <a:pt x="1510748" y="0"/>
                              </a:lnTo>
                              <a:lnTo>
                                <a:pt x="1590261" y="771277"/>
                              </a:lnTo>
                              <a:lnTo>
                                <a:pt x="2075291" y="747423"/>
                              </a:lnTo>
                              <a:lnTo>
                                <a:pt x="2520564" y="930303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0082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30000">
                              <a:srgbClr val="66008F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64999">
                              <a:srgbClr val="BA0066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89999">
                              <a:srgbClr val="FF0000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100000">
                              <a:srgbClr val="FF8200">
                                <a:lumMod val="40000"/>
                                <a:lumOff val="60000"/>
                                <a:alpha val="40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15" o:spid="_x0000_s1026" style="position:absolute;margin-left:89.85pt;margin-top:66.9pt;width:198.45pt;height:14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0564,189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" path="m2520564,930303r-55659,166977l2520564,1121134r-326004,771277l,1001865,357809,159026,1510748,r79513,771277l2075291,747423r445273,182880xe" fillcolor="#6767ff" strokecolor="red" strokeweight="2pt">
                <v:fill opacity="26214f" color2="#ffcd99" o:opacity2="26214f" colors="0 #6767ff;19661f #d56cff;42598f #ff7dc4;58982f #f99;1 #ffcd99" focus="100%" type="gradient">
                  <o:fill v:ext="view" type="gradientUnscaled"/>
                </v:fill>
                <v:path arrowok="t" o:connecttype="custom" o:connectlocs="2520564,930303;2464905,1097280;2520564,1121134;2194560,1892411;0,1001865;357809,159026;1510748,0;1590261,771277;2075291,747423;2520564,930303" o:connectangles="0,0,0,0,0,0,0,0,0,0"/>
              </v:shape>
            </w:pict>
          </mc:Fallback>
        </mc:AlternateContent>
      </w:r>
      <w:r w:rsidR="002952D8" w:rsidRPr="005C4B60">
        <w:rPr>
          <w:noProof/>
        </w:rPr>
        <w:drawing>
          <wp:inline distT="0" distB="0" distL="0" distR="0" wp14:anchorId="490BDEE8" wp14:editId="67733D86">
            <wp:extent cx="5520055" cy="3478351"/>
            <wp:effectExtent l="0" t="0" r="4445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47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427" w:rsidRPr="005C4B60" w:rsidRDefault="00001427" w:rsidP="007638F4">
      <w:pPr>
        <w:rPr>
          <w:b/>
          <w:sz w:val="4"/>
          <w:szCs w:val="28"/>
        </w:rPr>
      </w:pPr>
    </w:p>
    <w:p w:rsidR="00001427" w:rsidRPr="005C4B60" w:rsidRDefault="00001427" w:rsidP="00001427">
      <w:pPr>
        <w:spacing w:line="360" w:lineRule="auto"/>
        <w:jc w:val="both"/>
        <w:rPr>
          <w:b/>
          <w:sz w:val="24"/>
          <w:szCs w:val="28"/>
        </w:rPr>
      </w:pPr>
      <w:r w:rsidRPr="005C4B60">
        <w:rPr>
          <w:b/>
          <w:sz w:val="24"/>
          <w:szCs w:val="28"/>
        </w:rPr>
        <w:t>Opis nieruchomości wg stanu na dzień wizji terenowej.</w:t>
      </w:r>
    </w:p>
    <w:p w:rsidR="00290618" w:rsidRPr="005C4B60" w:rsidRDefault="00001427" w:rsidP="00D347C1">
      <w:pPr>
        <w:spacing w:line="360" w:lineRule="auto"/>
        <w:jc w:val="both"/>
        <w:rPr>
          <w:sz w:val="22"/>
          <w:szCs w:val="22"/>
        </w:rPr>
      </w:pPr>
      <w:r w:rsidRPr="005C4B60">
        <w:rPr>
          <w:sz w:val="22"/>
          <w:szCs w:val="22"/>
        </w:rPr>
        <w:t>Szacowana nieruchomoś</w:t>
      </w:r>
      <w:r w:rsidR="00B16757" w:rsidRPr="005C4B60">
        <w:rPr>
          <w:sz w:val="22"/>
          <w:szCs w:val="22"/>
        </w:rPr>
        <w:t>ć</w:t>
      </w:r>
      <w:r w:rsidRPr="005C4B60">
        <w:rPr>
          <w:sz w:val="22"/>
          <w:szCs w:val="22"/>
        </w:rPr>
        <w:t xml:space="preserve"> położon</w:t>
      </w:r>
      <w:r w:rsidR="00B16757" w:rsidRPr="005C4B60">
        <w:rPr>
          <w:sz w:val="22"/>
          <w:szCs w:val="22"/>
        </w:rPr>
        <w:t>a</w:t>
      </w:r>
      <w:r w:rsidRPr="005C4B60">
        <w:rPr>
          <w:sz w:val="22"/>
          <w:szCs w:val="22"/>
        </w:rPr>
        <w:t xml:space="preserve"> </w:t>
      </w:r>
      <w:r w:rsidR="00B16757" w:rsidRPr="005C4B60">
        <w:rPr>
          <w:sz w:val="22"/>
          <w:szCs w:val="22"/>
        </w:rPr>
        <w:t>jest</w:t>
      </w:r>
      <w:r w:rsidRPr="005C4B60">
        <w:rPr>
          <w:sz w:val="22"/>
          <w:szCs w:val="22"/>
        </w:rPr>
        <w:t xml:space="preserve"> na terenie, k</w:t>
      </w:r>
      <w:r w:rsidR="007638F4" w:rsidRPr="005C4B60">
        <w:rPr>
          <w:sz w:val="22"/>
          <w:szCs w:val="22"/>
        </w:rPr>
        <w:t xml:space="preserve">tóry zgodnie z treścią </w:t>
      </w:r>
      <w:r w:rsidRPr="005C4B60">
        <w:rPr>
          <w:sz w:val="22"/>
          <w:szCs w:val="22"/>
        </w:rPr>
        <w:t xml:space="preserve">SUiKZP </w:t>
      </w:r>
      <w:r w:rsidR="007638F4" w:rsidRPr="005C4B60">
        <w:rPr>
          <w:sz w:val="22"/>
          <w:szCs w:val="22"/>
        </w:rPr>
        <w:t xml:space="preserve">zawiera zapis: </w:t>
      </w:r>
      <w:r w:rsidR="00D347C1" w:rsidRPr="005C4B60">
        <w:rPr>
          <w:i/>
          <w:sz w:val="22"/>
          <w:szCs w:val="22"/>
        </w:rPr>
        <w:t>teren rolniczej przestrzeni produkcyjnej.</w:t>
      </w:r>
      <w:r w:rsidR="00D347C1" w:rsidRPr="005C4B60">
        <w:rPr>
          <w:sz w:val="22"/>
          <w:szCs w:val="22"/>
        </w:rPr>
        <w:t xml:space="preserve"> Na podstawie informacji uzyskanej z </w:t>
      </w:r>
      <w:r w:rsidR="00FC4BAE" w:rsidRPr="005C4B60">
        <w:rPr>
          <w:sz w:val="22"/>
          <w:szCs w:val="22"/>
        </w:rPr>
        <w:t xml:space="preserve">Urzędu </w:t>
      </w:r>
      <w:r w:rsidR="00B16757" w:rsidRPr="005C4B60">
        <w:rPr>
          <w:sz w:val="22"/>
          <w:szCs w:val="22"/>
        </w:rPr>
        <w:t>Gminy Dźwierzuty n</w:t>
      </w:r>
      <w:r w:rsidR="00D347C1" w:rsidRPr="005C4B60">
        <w:rPr>
          <w:sz w:val="22"/>
          <w:szCs w:val="22"/>
        </w:rPr>
        <w:t>a działkę o nr ewidencyjnym 128/5</w:t>
      </w:r>
      <w:r w:rsidR="00B16757" w:rsidRPr="005C4B60">
        <w:rPr>
          <w:sz w:val="22"/>
          <w:szCs w:val="22"/>
        </w:rPr>
        <w:t>3</w:t>
      </w:r>
      <w:r w:rsidR="00D347C1" w:rsidRPr="005C4B60">
        <w:rPr>
          <w:sz w:val="22"/>
          <w:szCs w:val="22"/>
        </w:rPr>
        <w:t xml:space="preserve"> </w:t>
      </w:r>
      <w:r w:rsidR="00B16757" w:rsidRPr="005C4B60">
        <w:rPr>
          <w:sz w:val="22"/>
          <w:szCs w:val="22"/>
        </w:rPr>
        <w:t xml:space="preserve">nie </w:t>
      </w:r>
      <w:r w:rsidR="001F5615" w:rsidRPr="005C4B60">
        <w:rPr>
          <w:sz w:val="22"/>
          <w:szCs w:val="22"/>
        </w:rPr>
        <w:t>były wydane</w:t>
      </w:r>
      <w:r w:rsidR="00B16757" w:rsidRPr="005C4B60">
        <w:rPr>
          <w:sz w:val="22"/>
          <w:szCs w:val="22"/>
        </w:rPr>
        <w:t xml:space="preserve"> decyzj</w:t>
      </w:r>
      <w:r w:rsidR="001F5615" w:rsidRPr="005C4B60">
        <w:rPr>
          <w:sz w:val="22"/>
          <w:szCs w:val="22"/>
        </w:rPr>
        <w:t>e</w:t>
      </w:r>
      <w:r w:rsidR="00B16757" w:rsidRPr="005C4B60">
        <w:rPr>
          <w:sz w:val="22"/>
          <w:szCs w:val="22"/>
        </w:rPr>
        <w:t xml:space="preserve"> o ustaleniu warunków zabudowy oraz decyzja o ustaleniu lokalizacji inwestycji celu publicznego.</w:t>
      </w:r>
    </w:p>
    <w:p w:rsidR="00A75DA1" w:rsidRPr="005C4B60" w:rsidRDefault="00AD46F9" w:rsidP="00CE74E0">
      <w:pPr>
        <w:spacing w:line="360" w:lineRule="auto"/>
        <w:jc w:val="both"/>
        <w:rPr>
          <w:b/>
          <w:sz w:val="22"/>
          <w:szCs w:val="22"/>
          <w:u w:val="single"/>
        </w:rPr>
      </w:pPr>
      <w:r w:rsidRPr="005C4B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FAB290B" wp14:editId="24524F7C">
                <wp:simplePos x="0" y="0"/>
                <wp:positionH relativeFrom="column">
                  <wp:posOffset>592289</wp:posOffset>
                </wp:positionH>
                <wp:positionV relativeFrom="paragraph">
                  <wp:posOffset>786020</wp:posOffset>
                </wp:positionV>
                <wp:extent cx="3299792" cy="2456953"/>
                <wp:effectExtent l="0" t="0" r="15240" b="19685"/>
                <wp:wrapNone/>
                <wp:docPr id="17" name="Dowolny kształ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792" cy="2456953"/>
                        </a:xfrm>
                        <a:custGeom>
                          <a:avLst/>
                          <a:gdLst>
                            <a:gd name="connsiteX0" fmla="*/ 3291840 w 3299792"/>
                            <a:gd name="connsiteY0" fmla="*/ 1176793 h 2456953"/>
                            <a:gd name="connsiteX1" fmla="*/ 3212327 w 3299792"/>
                            <a:gd name="connsiteY1" fmla="*/ 1407380 h 2456953"/>
                            <a:gd name="connsiteX2" fmla="*/ 3299792 w 3299792"/>
                            <a:gd name="connsiteY2" fmla="*/ 1431234 h 2456953"/>
                            <a:gd name="connsiteX3" fmla="*/ 2918129 w 3299792"/>
                            <a:gd name="connsiteY3" fmla="*/ 2456953 h 2456953"/>
                            <a:gd name="connsiteX4" fmla="*/ 0 w 3299792"/>
                            <a:gd name="connsiteY4" fmla="*/ 1359673 h 2456953"/>
                            <a:gd name="connsiteX5" fmla="*/ 413468 w 3299792"/>
                            <a:gd name="connsiteY5" fmla="*/ 262393 h 2456953"/>
                            <a:gd name="connsiteX6" fmla="*/ 1932167 w 3299792"/>
                            <a:gd name="connsiteY6" fmla="*/ 0 h 2456953"/>
                            <a:gd name="connsiteX7" fmla="*/ 2083242 w 3299792"/>
                            <a:gd name="connsiteY7" fmla="*/ 1009815 h 2456953"/>
                            <a:gd name="connsiteX8" fmla="*/ 2695493 w 3299792"/>
                            <a:gd name="connsiteY8" fmla="*/ 954156 h 2456953"/>
                            <a:gd name="connsiteX9" fmla="*/ 3291840 w 3299792"/>
                            <a:gd name="connsiteY9" fmla="*/ 1176793 h 2456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299792" h="2456953">
                              <a:moveTo>
                                <a:pt x="3291840" y="1176793"/>
                              </a:moveTo>
                              <a:lnTo>
                                <a:pt x="3212327" y="1407380"/>
                              </a:lnTo>
                              <a:lnTo>
                                <a:pt x="3299792" y="1431234"/>
                              </a:lnTo>
                              <a:lnTo>
                                <a:pt x="2918129" y="2456953"/>
                              </a:lnTo>
                              <a:lnTo>
                                <a:pt x="0" y="1359673"/>
                              </a:lnTo>
                              <a:lnTo>
                                <a:pt x="413468" y="262393"/>
                              </a:lnTo>
                              <a:lnTo>
                                <a:pt x="1932167" y="0"/>
                              </a:lnTo>
                              <a:lnTo>
                                <a:pt x="2083242" y="1009815"/>
                              </a:lnTo>
                              <a:lnTo>
                                <a:pt x="2695493" y="954156"/>
                              </a:lnTo>
                              <a:lnTo>
                                <a:pt x="3291840" y="1176793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0082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30000">
                              <a:srgbClr val="66008F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64999">
                              <a:srgbClr val="BA0066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89999">
                              <a:srgbClr val="FF0000">
                                <a:lumMod val="40000"/>
                                <a:lumOff val="60000"/>
                                <a:alpha val="40000"/>
                              </a:srgbClr>
                            </a:gs>
                            <a:gs pos="100000">
                              <a:srgbClr val="FF8200">
                                <a:lumMod val="40000"/>
                                <a:lumOff val="60000"/>
                                <a:alpha val="40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17" o:spid="_x0000_s1026" style="position:absolute;margin-left:46.65pt;margin-top:61.9pt;width:259.85pt;height:193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99792,245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" path="m3291840,1176793r-79513,230587l3299792,1431234,2918129,2456953,,1359673,413468,262393,1932167,r151075,1009815l2695493,954156r596347,222637xe" fillcolor="#6767ff" strokecolor="red" strokeweight="2pt">
                <v:fill opacity="26214f" color2="#ffcd99" o:opacity2="26214f" colors="0 #6767ff;19661f #d56cff;42598f #ff7dc4;58982f #f99;1 #ffcd99" focus="100%" type="gradient">
                  <o:fill v:ext="view" type="gradientUnscaled"/>
                </v:fill>
                <v:path arrowok="t" o:connecttype="custom" o:connectlocs="3291840,1176793;3212327,1407380;3299792,1431234;2918129,2456953;0,1359673;413468,262393;1932167,0;2083242,1009815;2695493,954156;3291840,1176793" o:connectangles="0,0,0,0,0,0,0,0,0,0"/>
              </v:shape>
            </w:pict>
          </mc:Fallback>
        </mc:AlternateContent>
      </w:r>
      <w:r w:rsidR="00B16757" w:rsidRPr="005C4B60">
        <w:rPr>
          <w:noProof/>
        </w:rPr>
        <w:drawing>
          <wp:inline distT="0" distB="0" distL="0" distR="0" wp14:anchorId="57B04C5B" wp14:editId="216E166D">
            <wp:extent cx="5520055" cy="3727182"/>
            <wp:effectExtent l="0" t="0" r="444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72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BE" w:rsidRPr="005C4B60" w:rsidRDefault="00CE74E0" w:rsidP="00CE74E0">
      <w:pPr>
        <w:spacing w:line="360" w:lineRule="auto"/>
        <w:jc w:val="both"/>
        <w:rPr>
          <w:b/>
          <w:sz w:val="22"/>
          <w:szCs w:val="22"/>
          <w:u w:val="single"/>
          <w:vertAlign w:val="superscript"/>
        </w:rPr>
      </w:pPr>
      <w:r w:rsidRPr="005C4B60">
        <w:rPr>
          <w:b/>
          <w:sz w:val="22"/>
          <w:szCs w:val="22"/>
          <w:u w:val="single"/>
        </w:rPr>
        <w:t xml:space="preserve">Działka nr </w:t>
      </w:r>
      <w:r w:rsidR="00B16757" w:rsidRPr="005C4B60">
        <w:rPr>
          <w:b/>
          <w:sz w:val="22"/>
          <w:szCs w:val="22"/>
          <w:u w:val="single"/>
        </w:rPr>
        <w:t>128/53 o pow. 2</w:t>
      </w:r>
      <w:r w:rsidR="00AD46F9" w:rsidRPr="005C4B60">
        <w:rPr>
          <w:b/>
          <w:sz w:val="22"/>
          <w:szCs w:val="22"/>
          <w:u w:val="single"/>
        </w:rPr>
        <w:t xml:space="preserve"> 9953</w:t>
      </w:r>
      <w:r w:rsidR="00F17F10" w:rsidRPr="005C4B60">
        <w:rPr>
          <w:b/>
          <w:sz w:val="22"/>
          <w:szCs w:val="22"/>
          <w:u w:val="single"/>
        </w:rPr>
        <w:t xml:space="preserve"> m</w:t>
      </w:r>
      <w:r w:rsidR="00F17F10" w:rsidRPr="005C4B60">
        <w:rPr>
          <w:b/>
          <w:sz w:val="22"/>
          <w:szCs w:val="22"/>
          <w:u w:val="single"/>
          <w:vertAlign w:val="superscript"/>
        </w:rPr>
        <w:t>2</w:t>
      </w:r>
    </w:p>
    <w:p w:rsidR="000470F4" w:rsidRPr="005C4B60" w:rsidRDefault="00FD3543" w:rsidP="00A75DA1">
      <w:pPr>
        <w:spacing w:line="360" w:lineRule="auto"/>
        <w:jc w:val="both"/>
        <w:rPr>
          <w:sz w:val="22"/>
          <w:szCs w:val="22"/>
        </w:rPr>
      </w:pPr>
      <w:r w:rsidRPr="005C4B60">
        <w:rPr>
          <w:noProof/>
        </w:rPr>
        <w:drawing>
          <wp:anchor distT="0" distB="0" distL="114300" distR="114300" simplePos="0" relativeHeight="251883520" behindDoc="0" locked="0" layoutInCell="1" allowOverlap="1" wp14:anchorId="3802017F" wp14:editId="40003157">
            <wp:simplePos x="0" y="0"/>
            <wp:positionH relativeFrom="column">
              <wp:posOffset>3810</wp:posOffset>
            </wp:positionH>
            <wp:positionV relativeFrom="paragraph">
              <wp:posOffset>1207135</wp:posOffset>
            </wp:positionV>
            <wp:extent cx="3315335" cy="2590165"/>
            <wp:effectExtent l="0" t="0" r="0" b="635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605" t="17521" r="24064" b="13318"/>
                    <a:stretch/>
                  </pic:blipFill>
                  <pic:spPr bwMode="auto">
                    <a:xfrm>
                      <a:off x="0" y="0"/>
                      <a:ext cx="3315335" cy="2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195" w:rsidRPr="005C4B60">
        <w:rPr>
          <w:sz w:val="22"/>
          <w:szCs w:val="22"/>
        </w:rPr>
        <w:t>Kształt dział</w:t>
      </w:r>
      <w:r w:rsidR="00A75DA1" w:rsidRPr="005C4B60">
        <w:rPr>
          <w:sz w:val="22"/>
          <w:szCs w:val="22"/>
        </w:rPr>
        <w:t>ki</w:t>
      </w:r>
      <w:r w:rsidR="00150195" w:rsidRPr="005C4B60">
        <w:rPr>
          <w:sz w:val="22"/>
          <w:szCs w:val="22"/>
        </w:rPr>
        <w:t xml:space="preserve"> </w:t>
      </w:r>
      <w:r w:rsidR="00AD46F9" w:rsidRPr="005C4B60">
        <w:rPr>
          <w:sz w:val="22"/>
          <w:szCs w:val="22"/>
        </w:rPr>
        <w:t>nie</w:t>
      </w:r>
      <w:r w:rsidR="0049681B" w:rsidRPr="005C4B60">
        <w:rPr>
          <w:sz w:val="22"/>
          <w:szCs w:val="22"/>
        </w:rPr>
        <w:t>regularny</w:t>
      </w:r>
      <w:r w:rsidR="00AD46F9" w:rsidRPr="005C4B60">
        <w:rPr>
          <w:sz w:val="22"/>
          <w:szCs w:val="22"/>
        </w:rPr>
        <w:t xml:space="preserve"> lecz nie utrudniający jej sposobu użytkowania</w:t>
      </w:r>
      <w:r w:rsidR="00150195" w:rsidRPr="005C4B60">
        <w:rPr>
          <w:sz w:val="22"/>
          <w:szCs w:val="22"/>
        </w:rPr>
        <w:t>.</w:t>
      </w:r>
      <w:r w:rsidR="00131838" w:rsidRPr="005C4B60">
        <w:rPr>
          <w:sz w:val="22"/>
          <w:szCs w:val="22"/>
        </w:rPr>
        <w:t xml:space="preserve"> </w:t>
      </w:r>
      <w:r w:rsidR="00A75DA1" w:rsidRPr="005C4B60">
        <w:rPr>
          <w:sz w:val="22"/>
          <w:szCs w:val="22"/>
        </w:rPr>
        <w:t xml:space="preserve">Teren działki płaski, </w:t>
      </w:r>
      <w:r w:rsidR="000470F4" w:rsidRPr="005C4B60">
        <w:rPr>
          <w:sz w:val="22"/>
          <w:szCs w:val="22"/>
        </w:rPr>
        <w:t>miejscami o lekkim stopniu nachylenia</w:t>
      </w:r>
      <w:r w:rsidR="00A75DA1" w:rsidRPr="005C4B60">
        <w:rPr>
          <w:sz w:val="22"/>
          <w:szCs w:val="22"/>
        </w:rPr>
        <w:t xml:space="preserve">. </w:t>
      </w:r>
      <w:r w:rsidR="00131838" w:rsidRPr="005C4B60">
        <w:rPr>
          <w:sz w:val="22"/>
          <w:szCs w:val="22"/>
        </w:rPr>
        <w:t xml:space="preserve">Jakość gleb przedmiotowej </w:t>
      </w:r>
      <w:r w:rsidR="00077E15" w:rsidRPr="005C4B60">
        <w:rPr>
          <w:sz w:val="22"/>
          <w:szCs w:val="22"/>
        </w:rPr>
        <w:t xml:space="preserve">nieruchomości </w:t>
      </w:r>
      <w:r w:rsidR="00131838" w:rsidRPr="005C4B60">
        <w:rPr>
          <w:sz w:val="22"/>
          <w:szCs w:val="22"/>
        </w:rPr>
        <w:t xml:space="preserve">jest </w:t>
      </w:r>
      <w:r w:rsidR="00A75DA1" w:rsidRPr="005C4B60">
        <w:rPr>
          <w:sz w:val="22"/>
          <w:szCs w:val="22"/>
        </w:rPr>
        <w:t xml:space="preserve"> średnia (</w:t>
      </w:r>
      <w:proofErr w:type="spellStart"/>
      <w:r w:rsidR="000470F4" w:rsidRPr="005C4B60">
        <w:rPr>
          <w:sz w:val="22"/>
          <w:szCs w:val="22"/>
        </w:rPr>
        <w:t>RIVa</w:t>
      </w:r>
      <w:proofErr w:type="spellEnd"/>
      <w:r w:rsidR="000470F4" w:rsidRPr="005C4B60">
        <w:rPr>
          <w:sz w:val="22"/>
          <w:szCs w:val="22"/>
        </w:rPr>
        <w:t xml:space="preserve"> – 20%, </w:t>
      </w:r>
      <w:proofErr w:type="spellStart"/>
      <w:r w:rsidR="000470F4" w:rsidRPr="005C4B60">
        <w:rPr>
          <w:sz w:val="22"/>
          <w:szCs w:val="22"/>
        </w:rPr>
        <w:t>PsIV</w:t>
      </w:r>
      <w:proofErr w:type="spellEnd"/>
      <w:r w:rsidR="000470F4" w:rsidRPr="005C4B60">
        <w:rPr>
          <w:sz w:val="22"/>
          <w:szCs w:val="22"/>
        </w:rPr>
        <w:t xml:space="preserve"> – 50%, </w:t>
      </w:r>
      <w:proofErr w:type="spellStart"/>
      <w:r w:rsidR="000470F4" w:rsidRPr="005C4B60">
        <w:rPr>
          <w:sz w:val="22"/>
          <w:szCs w:val="22"/>
        </w:rPr>
        <w:t>RIVb</w:t>
      </w:r>
      <w:proofErr w:type="spellEnd"/>
      <w:r w:rsidR="000470F4" w:rsidRPr="005C4B60">
        <w:rPr>
          <w:sz w:val="22"/>
          <w:szCs w:val="22"/>
        </w:rPr>
        <w:t xml:space="preserve"> – 15%, N – 13%). </w:t>
      </w:r>
      <w:r w:rsidR="00131838" w:rsidRPr="005C4B60">
        <w:rPr>
          <w:sz w:val="22"/>
          <w:szCs w:val="22"/>
        </w:rPr>
        <w:t xml:space="preserve"> </w:t>
      </w:r>
      <w:r w:rsidR="007F432E" w:rsidRPr="005C4B60">
        <w:rPr>
          <w:sz w:val="22"/>
          <w:szCs w:val="22"/>
        </w:rPr>
        <w:t xml:space="preserve">Działka </w:t>
      </w:r>
      <w:r w:rsidR="000470F4" w:rsidRPr="005C4B60">
        <w:rPr>
          <w:sz w:val="22"/>
          <w:szCs w:val="22"/>
        </w:rPr>
        <w:t>jest użytkowana rolniczo</w:t>
      </w:r>
      <w:r w:rsidR="007F432E" w:rsidRPr="005C4B60">
        <w:rPr>
          <w:sz w:val="22"/>
          <w:szCs w:val="22"/>
        </w:rPr>
        <w:t>.</w:t>
      </w:r>
      <w:r w:rsidR="000470F4" w:rsidRPr="005C4B60">
        <w:rPr>
          <w:sz w:val="22"/>
          <w:szCs w:val="22"/>
        </w:rPr>
        <w:t xml:space="preserve"> Miejscami zakrzaczona oraz porośnięta roślinnością trawiastą.</w:t>
      </w:r>
      <w:r w:rsidR="00FC4BAE" w:rsidRPr="005C4B60">
        <w:rPr>
          <w:sz w:val="22"/>
          <w:szCs w:val="22"/>
        </w:rPr>
        <w:t xml:space="preserve"> </w:t>
      </w:r>
      <w:r w:rsidR="000470F4" w:rsidRPr="005C4B60">
        <w:rPr>
          <w:sz w:val="22"/>
          <w:szCs w:val="22"/>
        </w:rPr>
        <w:t>Przez teren działki w północno zachodniej części przebiega linia średniego napięcia.</w:t>
      </w:r>
    </w:p>
    <w:p w:rsidR="003528CC" w:rsidRPr="005C4B60" w:rsidRDefault="00FC4BAE" w:rsidP="00A75DA1">
      <w:pPr>
        <w:spacing w:line="360" w:lineRule="auto"/>
        <w:jc w:val="both"/>
        <w:rPr>
          <w:sz w:val="22"/>
          <w:szCs w:val="22"/>
        </w:rPr>
      </w:pPr>
      <w:r w:rsidRPr="005C4B60">
        <w:rPr>
          <w:sz w:val="22"/>
          <w:szCs w:val="22"/>
        </w:rPr>
        <w:t>Od strony północnej graniczy z drogą powiatową</w:t>
      </w:r>
      <w:r w:rsidR="00FD3543" w:rsidRPr="005C4B60">
        <w:rPr>
          <w:sz w:val="22"/>
          <w:szCs w:val="22"/>
        </w:rPr>
        <w:t xml:space="preserve"> oraz zabudową siedliskową, od południa i wschodu</w:t>
      </w:r>
      <w:r w:rsidRPr="005C4B60">
        <w:rPr>
          <w:sz w:val="22"/>
          <w:szCs w:val="22"/>
        </w:rPr>
        <w:t xml:space="preserve"> fermą drobiu</w:t>
      </w:r>
      <w:r w:rsidR="00FD3543" w:rsidRPr="005C4B60">
        <w:rPr>
          <w:sz w:val="22"/>
          <w:szCs w:val="22"/>
        </w:rPr>
        <w:t xml:space="preserve"> oraz gruntami niezabudowanymi o podobnym przeznaczeniu</w:t>
      </w:r>
      <w:r w:rsidRPr="005C4B60">
        <w:rPr>
          <w:sz w:val="22"/>
          <w:szCs w:val="22"/>
        </w:rPr>
        <w:t>, od zachodu z gruntami niezabudowanymi o podobnym przeznaczeniu.</w:t>
      </w:r>
    </w:p>
    <w:p w:rsidR="00F67E63" w:rsidRPr="005C4B60" w:rsidRDefault="007F432E" w:rsidP="00FC4BAE">
      <w:pPr>
        <w:spacing w:line="360" w:lineRule="auto"/>
        <w:jc w:val="both"/>
        <w:rPr>
          <w:sz w:val="22"/>
          <w:szCs w:val="22"/>
        </w:rPr>
      </w:pPr>
      <w:r w:rsidRPr="005C4B60">
        <w:rPr>
          <w:sz w:val="22"/>
          <w:szCs w:val="22"/>
        </w:rPr>
        <w:t xml:space="preserve">Jak wynika z informacji uzyskanej </w:t>
      </w:r>
      <w:r w:rsidR="00FC4BAE" w:rsidRPr="005C4B60">
        <w:rPr>
          <w:sz w:val="22"/>
          <w:szCs w:val="22"/>
        </w:rPr>
        <w:t xml:space="preserve">Urzędu Gminy Dźwierzuty </w:t>
      </w:r>
      <w:r w:rsidR="00FD3543" w:rsidRPr="005C4B60">
        <w:rPr>
          <w:sz w:val="22"/>
          <w:szCs w:val="22"/>
        </w:rPr>
        <w:t xml:space="preserve">dojazd do przedmiotowej działki następuje przez drogę powiatową publiczną </w:t>
      </w:r>
      <w:r w:rsidR="00FC4BAE" w:rsidRPr="005C4B60">
        <w:rPr>
          <w:sz w:val="22"/>
          <w:szCs w:val="22"/>
        </w:rPr>
        <w:t xml:space="preserve">o nr 1494N (działka 127) . </w:t>
      </w:r>
    </w:p>
    <w:p w:rsidR="0078316B" w:rsidRPr="005C4B60" w:rsidRDefault="00CE74E0" w:rsidP="00AD42C9">
      <w:pPr>
        <w:spacing w:line="360" w:lineRule="auto"/>
        <w:jc w:val="both"/>
        <w:rPr>
          <w:bCs/>
          <w:i/>
          <w:szCs w:val="22"/>
        </w:rPr>
      </w:pPr>
      <w:r w:rsidRPr="005C4B60">
        <w:rPr>
          <w:b/>
          <w:bCs/>
          <w:szCs w:val="22"/>
        </w:rPr>
        <w:lastRenderedPageBreak/>
        <w:t>Wyposażenie działki w infrastru</w:t>
      </w:r>
      <w:r w:rsidR="003528CC" w:rsidRPr="005C4B60">
        <w:rPr>
          <w:b/>
          <w:bCs/>
          <w:szCs w:val="22"/>
        </w:rPr>
        <w:t>kturę techniczną:</w:t>
      </w:r>
      <w:r w:rsidR="008E2D40" w:rsidRPr="005C4B60">
        <w:rPr>
          <w:bCs/>
          <w:i/>
          <w:szCs w:val="22"/>
        </w:rPr>
        <w:t xml:space="preserve"> </w:t>
      </w:r>
      <w:r w:rsidR="00C7139C" w:rsidRPr="005C4B60">
        <w:rPr>
          <w:bCs/>
          <w:i/>
          <w:szCs w:val="22"/>
        </w:rPr>
        <w:t>brak</w:t>
      </w:r>
    </w:p>
    <w:p w:rsidR="00AD46F9" w:rsidRPr="005C4B60" w:rsidRDefault="00AD46F9" w:rsidP="00AD42C9">
      <w:pPr>
        <w:spacing w:line="360" w:lineRule="auto"/>
        <w:jc w:val="both"/>
        <w:rPr>
          <w:b/>
          <w:bCs/>
          <w:szCs w:val="22"/>
        </w:rPr>
      </w:pPr>
    </w:p>
    <w:tbl>
      <w:tblPr>
        <w:tblW w:w="9126" w:type="dxa"/>
        <w:jc w:val="center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26"/>
      </w:tblGrid>
      <w:tr w:rsidR="0020169A" w:rsidRPr="005C4B60" w:rsidTr="00457009">
        <w:trPr>
          <w:trHeight w:val="544"/>
          <w:jc w:val="center"/>
        </w:trPr>
        <w:tc>
          <w:tcPr>
            <w:tcW w:w="9126" w:type="dxa"/>
            <w:shd w:val="clear" w:color="auto" w:fill="BFBFBF" w:themeFill="background1" w:themeFillShade="BF"/>
            <w:vAlign w:val="center"/>
          </w:tcPr>
          <w:p w:rsidR="00E14D9E" w:rsidRPr="005C4B60" w:rsidRDefault="00E14D9E" w:rsidP="0078316B">
            <w:pPr>
              <w:jc w:val="center"/>
              <w:rPr>
                <w:smallCaps/>
                <w:noProof/>
                <w:sz w:val="24"/>
                <w:szCs w:val="18"/>
              </w:rPr>
            </w:pPr>
            <w:r w:rsidRPr="005C4B60">
              <w:rPr>
                <w:b/>
                <w:bCs/>
                <w:iCs/>
                <w:smallCaps/>
                <w:sz w:val="24"/>
                <w:szCs w:val="26"/>
              </w:rPr>
              <w:t xml:space="preserve">Dokumentacja fotograficzna przedstawiająca stan </w:t>
            </w:r>
            <w:r w:rsidRPr="005C4B60">
              <w:rPr>
                <w:b/>
                <w:smallCaps/>
                <w:sz w:val="24"/>
                <w:szCs w:val="26"/>
              </w:rPr>
              <w:t xml:space="preserve">zagospodarowania i otoczenie nieruchomości </w:t>
            </w:r>
            <w:r w:rsidR="00D7794E" w:rsidRPr="005C4B60">
              <w:rPr>
                <w:b/>
                <w:smallCaps/>
                <w:sz w:val="24"/>
                <w:szCs w:val="26"/>
              </w:rPr>
              <w:t>oraz drogi dojazdowej</w:t>
            </w:r>
          </w:p>
        </w:tc>
      </w:tr>
    </w:tbl>
    <w:p w:rsidR="00E14D9E" w:rsidRPr="005C4B60" w:rsidRDefault="00E14D9E" w:rsidP="00E14D9E">
      <w:pPr>
        <w:jc w:val="center"/>
        <w:rPr>
          <w:sz w:val="2"/>
          <w:szCs w:val="18"/>
          <w:highlight w:val="yellow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4644"/>
      </w:tblGrid>
      <w:tr w:rsidR="005C4B60" w:rsidRPr="005C4B60" w:rsidTr="00C70666">
        <w:trPr>
          <w:trHeight w:val="2852"/>
        </w:trPr>
        <w:tc>
          <w:tcPr>
            <w:tcW w:w="4395" w:type="dxa"/>
          </w:tcPr>
          <w:p w:rsidR="00515378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27" type="#_x0000_t75" style="width:208.45pt;height:156.55pt">
                  <v:imagedata r:id="rId19" o:title="IMG_9795"/>
                </v:shape>
              </w:pict>
            </w:r>
          </w:p>
        </w:tc>
        <w:tc>
          <w:tcPr>
            <w:tcW w:w="4644" w:type="dxa"/>
          </w:tcPr>
          <w:p w:rsidR="00515378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28" type="#_x0000_t75" style="width:208.45pt;height:155.7pt">
                  <v:imagedata r:id="rId20" o:title="IMG_9796"/>
                </v:shape>
              </w:pict>
            </w:r>
          </w:p>
        </w:tc>
      </w:tr>
      <w:tr w:rsidR="005C4B60" w:rsidRPr="005C4B60" w:rsidTr="00C70666">
        <w:trPr>
          <w:trHeight w:val="2852"/>
        </w:trPr>
        <w:tc>
          <w:tcPr>
            <w:tcW w:w="4395" w:type="dxa"/>
          </w:tcPr>
          <w:p w:rsidR="009A1E89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29" type="#_x0000_t75" style="width:208.45pt;height:156.55pt">
                  <v:imagedata r:id="rId21" o:title="IMG_5491"/>
                </v:shape>
              </w:pict>
            </w:r>
          </w:p>
        </w:tc>
        <w:tc>
          <w:tcPr>
            <w:tcW w:w="4644" w:type="dxa"/>
          </w:tcPr>
          <w:p w:rsidR="009A1E89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30" type="#_x0000_t75" style="width:211.8pt;height:158.25pt">
                  <v:imagedata r:id="rId22" o:title="IMG_5521"/>
                </v:shape>
              </w:pict>
            </w:r>
          </w:p>
        </w:tc>
      </w:tr>
      <w:tr w:rsidR="005C4B60" w:rsidRPr="005C4B60" w:rsidTr="00C70666">
        <w:trPr>
          <w:trHeight w:val="2852"/>
        </w:trPr>
        <w:tc>
          <w:tcPr>
            <w:tcW w:w="4395" w:type="dxa"/>
          </w:tcPr>
          <w:p w:rsidR="009A1E89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31" type="#_x0000_t75" style="width:208.45pt;height:156.55pt">
                  <v:imagedata r:id="rId23" o:title="IMG_9794"/>
                </v:shape>
              </w:pict>
            </w:r>
          </w:p>
        </w:tc>
        <w:tc>
          <w:tcPr>
            <w:tcW w:w="4644" w:type="dxa"/>
          </w:tcPr>
          <w:p w:rsidR="009A1E89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32" type="#_x0000_t75" style="width:210.15pt;height:156.55pt">
                  <v:imagedata r:id="rId24" o:title="IMG_9797"/>
                </v:shape>
              </w:pict>
            </w:r>
          </w:p>
        </w:tc>
      </w:tr>
      <w:tr w:rsidR="005C4B60" w:rsidRPr="005C4B60" w:rsidTr="00C70666">
        <w:trPr>
          <w:trHeight w:val="2852"/>
        </w:trPr>
        <w:tc>
          <w:tcPr>
            <w:tcW w:w="4395" w:type="dxa"/>
          </w:tcPr>
          <w:p w:rsidR="009A1E89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lastRenderedPageBreak/>
              <w:pict>
                <v:shape id="_x0000_i1033" type="#_x0000_t75" style="width:208.45pt;height:156.55pt">
                  <v:imagedata r:id="rId25" o:title="IMG_9807"/>
                </v:shape>
              </w:pict>
            </w:r>
          </w:p>
        </w:tc>
        <w:tc>
          <w:tcPr>
            <w:tcW w:w="4644" w:type="dxa"/>
          </w:tcPr>
          <w:p w:rsidR="009A1E89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34" type="#_x0000_t75" style="width:207.65pt;height:155.7pt">
                  <v:imagedata r:id="rId26" o:title="IMG_9809"/>
                </v:shape>
              </w:pict>
            </w:r>
          </w:p>
        </w:tc>
      </w:tr>
      <w:tr w:rsidR="005C4B60" w:rsidRPr="005C4B60" w:rsidTr="00C70666">
        <w:trPr>
          <w:trHeight w:val="2852"/>
        </w:trPr>
        <w:tc>
          <w:tcPr>
            <w:tcW w:w="4395" w:type="dxa"/>
          </w:tcPr>
          <w:p w:rsidR="009A1E89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35" type="#_x0000_t75" style="width:208.45pt;height:156.55pt">
                  <v:imagedata r:id="rId27" o:title="IMG_9810"/>
                </v:shape>
              </w:pict>
            </w:r>
          </w:p>
        </w:tc>
        <w:tc>
          <w:tcPr>
            <w:tcW w:w="4644" w:type="dxa"/>
          </w:tcPr>
          <w:p w:rsidR="009A1E89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36" type="#_x0000_t75" style="width:211pt;height:158.25pt">
                  <v:imagedata r:id="rId28" o:title="IMG_9811"/>
                </v:shape>
              </w:pict>
            </w:r>
          </w:p>
        </w:tc>
      </w:tr>
      <w:tr w:rsidR="005C4B60" w:rsidRPr="005C4B60" w:rsidTr="00C70666">
        <w:trPr>
          <w:trHeight w:val="2852"/>
        </w:trPr>
        <w:tc>
          <w:tcPr>
            <w:tcW w:w="4395" w:type="dxa"/>
          </w:tcPr>
          <w:p w:rsidR="009A1E89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37" type="#_x0000_t75" style="width:208.45pt;height:156.55pt">
                  <v:imagedata r:id="rId29" o:title="IMG_9812"/>
                </v:shape>
              </w:pict>
            </w:r>
          </w:p>
        </w:tc>
        <w:tc>
          <w:tcPr>
            <w:tcW w:w="4644" w:type="dxa"/>
          </w:tcPr>
          <w:p w:rsidR="009A1E89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38" type="#_x0000_t75" style="width:207.65pt;height:155.7pt">
                  <v:imagedata r:id="rId30" o:title="IMG_9813"/>
                </v:shape>
              </w:pict>
            </w:r>
          </w:p>
        </w:tc>
      </w:tr>
      <w:tr w:rsidR="005C4B60" w:rsidRPr="005C4B60" w:rsidTr="00C70666">
        <w:trPr>
          <w:trHeight w:val="2852"/>
        </w:trPr>
        <w:tc>
          <w:tcPr>
            <w:tcW w:w="4395" w:type="dxa"/>
          </w:tcPr>
          <w:p w:rsidR="00AD46F9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39" type="#_x0000_t75" style="width:208.45pt;height:156.55pt">
                  <v:imagedata r:id="rId31" o:title="IMG_9817"/>
                </v:shape>
              </w:pict>
            </w:r>
          </w:p>
        </w:tc>
        <w:tc>
          <w:tcPr>
            <w:tcW w:w="4644" w:type="dxa"/>
          </w:tcPr>
          <w:p w:rsidR="00AD46F9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40" type="#_x0000_t75" style="width:207.65pt;height:155.7pt">
                  <v:imagedata r:id="rId32" o:title="IMG_9816"/>
                </v:shape>
              </w:pict>
            </w:r>
          </w:p>
        </w:tc>
      </w:tr>
    </w:tbl>
    <w:p w:rsidR="005C4B60" w:rsidRPr="005C4B60" w:rsidRDefault="005C4B60">
      <w:r w:rsidRPr="005C4B60">
        <w:br w:type="page"/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4644"/>
      </w:tblGrid>
      <w:tr w:rsidR="005C4B60" w:rsidRPr="005C4B60" w:rsidTr="009A1E89">
        <w:trPr>
          <w:trHeight w:val="247"/>
        </w:trPr>
        <w:tc>
          <w:tcPr>
            <w:tcW w:w="9039" w:type="dxa"/>
            <w:gridSpan w:val="2"/>
            <w:shd w:val="clear" w:color="auto" w:fill="D9D9D9" w:themeFill="background1" w:themeFillShade="D9"/>
          </w:tcPr>
          <w:p w:rsidR="009A1E89" w:rsidRPr="005C4B60" w:rsidRDefault="009A1E89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lastRenderedPageBreak/>
              <w:t xml:space="preserve">OTOCZENIE </w:t>
            </w:r>
          </w:p>
        </w:tc>
      </w:tr>
      <w:tr w:rsidR="005C4B60" w:rsidRPr="005C4B60" w:rsidTr="00C70666">
        <w:trPr>
          <w:trHeight w:val="2852"/>
        </w:trPr>
        <w:tc>
          <w:tcPr>
            <w:tcW w:w="4395" w:type="dxa"/>
          </w:tcPr>
          <w:p w:rsidR="00D7794E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41" type="#_x0000_t75" style="width:208.45pt;height:156.55pt">
                  <v:imagedata r:id="rId33" o:title="IMG_9801"/>
                </v:shape>
              </w:pict>
            </w:r>
          </w:p>
        </w:tc>
        <w:tc>
          <w:tcPr>
            <w:tcW w:w="4644" w:type="dxa"/>
          </w:tcPr>
          <w:p w:rsidR="00D7794E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42" type="#_x0000_t75" style="width:207.65pt;height:155.7pt">
                  <v:imagedata r:id="rId34" o:title="IMG_9800"/>
                </v:shape>
              </w:pict>
            </w:r>
          </w:p>
        </w:tc>
      </w:tr>
      <w:tr w:rsidR="005C4B60" w:rsidRPr="005C4B60" w:rsidTr="00D7794E">
        <w:trPr>
          <w:trHeight w:val="171"/>
        </w:trPr>
        <w:tc>
          <w:tcPr>
            <w:tcW w:w="9039" w:type="dxa"/>
            <w:gridSpan w:val="2"/>
            <w:shd w:val="clear" w:color="auto" w:fill="D9D9D9" w:themeFill="background1" w:themeFillShade="D9"/>
          </w:tcPr>
          <w:p w:rsidR="00D7794E" w:rsidRPr="005C4B60" w:rsidRDefault="00D7794E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t>DOJAZD</w:t>
            </w:r>
          </w:p>
        </w:tc>
      </w:tr>
      <w:tr w:rsidR="005C4B60" w:rsidRPr="005C4B60" w:rsidTr="00C70666">
        <w:trPr>
          <w:trHeight w:val="2852"/>
        </w:trPr>
        <w:tc>
          <w:tcPr>
            <w:tcW w:w="4395" w:type="dxa"/>
          </w:tcPr>
          <w:p w:rsidR="00D7794E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43" type="#_x0000_t75" style="width:208.45pt;height:156.55pt">
                  <v:imagedata r:id="rId35" o:title="IMG_5519"/>
                </v:shape>
              </w:pict>
            </w:r>
          </w:p>
        </w:tc>
        <w:tc>
          <w:tcPr>
            <w:tcW w:w="4644" w:type="dxa"/>
          </w:tcPr>
          <w:p w:rsidR="00D7794E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44" type="#_x0000_t75" style="width:207.65pt;height:155.7pt">
                  <v:imagedata r:id="rId36" o:title="IMG_5520"/>
                </v:shape>
              </w:pict>
            </w:r>
          </w:p>
        </w:tc>
      </w:tr>
      <w:tr w:rsidR="005C4B60" w:rsidRPr="005C4B60" w:rsidTr="00C70666">
        <w:trPr>
          <w:trHeight w:val="2852"/>
        </w:trPr>
        <w:tc>
          <w:tcPr>
            <w:tcW w:w="4395" w:type="dxa"/>
          </w:tcPr>
          <w:p w:rsidR="00AD46F9" w:rsidRPr="005C4B60" w:rsidRDefault="002474D2" w:rsidP="004273E9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45" type="#_x0000_t75" style="width:208.45pt;height:156.55pt">
                  <v:imagedata r:id="rId37" o:title="IMG_9806"/>
                </v:shape>
              </w:pict>
            </w:r>
          </w:p>
        </w:tc>
        <w:tc>
          <w:tcPr>
            <w:tcW w:w="4644" w:type="dxa"/>
          </w:tcPr>
          <w:p w:rsidR="00AD46F9" w:rsidRPr="005C4B60" w:rsidRDefault="002474D2" w:rsidP="00E14D9E">
            <w:pPr>
              <w:jc w:val="center"/>
              <w:rPr>
                <w:sz w:val="18"/>
                <w:szCs w:val="18"/>
              </w:rPr>
            </w:pPr>
            <w:r w:rsidRPr="005C4B60">
              <w:rPr>
                <w:sz w:val="18"/>
                <w:szCs w:val="18"/>
              </w:rPr>
              <w:pict>
                <v:shape id="_x0000_i1046" type="#_x0000_t75" style="width:208.45pt;height:157.4pt">
                  <v:imagedata r:id="rId38" o:title="IMG_9802"/>
                </v:shape>
              </w:pict>
            </w:r>
          </w:p>
        </w:tc>
      </w:tr>
    </w:tbl>
    <w:p w:rsidR="00AC6B2D" w:rsidRPr="005C4B60" w:rsidRDefault="00AC6B2D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C70666" w:rsidRPr="005C4B60" w:rsidRDefault="00C70666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AA65AE" w:rsidRPr="005C4B60" w:rsidRDefault="00AA65AE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9A1E89" w:rsidRPr="005C4B60" w:rsidRDefault="009A1E89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C70666" w:rsidRPr="005C4B60" w:rsidRDefault="00C70666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C70666" w:rsidRPr="005C4B60" w:rsidRDefault="00C70666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7373FC" w:rsidRPr="005C4B60" w:rsidRDefault="007373FC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p w:rsidR="007373FC" w:rsidRPr="005C4B60" w:rsidRDefault="007373FC" w:rsidP="00E14D9E">
      <w:pPr>
        <w:shd w:val="clear" w:color="auto" w:fill="FFFFFF" w:themeFill="background1"/>
        <w:spacing w:line="360" w:lineRule="auto"/>
        <w:jc w:val="both"/>
        <w:rPr>
          <w:sz w:val="2"/>
          <w:szCs w:val="2"/>
        </w:rPr>
      </w:pPr>
    </w:p>
    <w:tbl>
      <w:tblPr>
        <w:tblW w:w="7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</w:tblGrid>
      <w:tr w:rsidR="0020169A" w:rsidRPr="005C4B60" w:rsidTr="00E14D9E"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</w:tcPr>
          <w:p w:rsidR="00E14D9E" w:rsidRPr="005C4B60" w:rsidRDefault="00E14D9E" w:rsidP="00E14D9E">
            <w:pPr>
              <w:pStyle w:val="Nagwek1"/>
              <w:jc w:val="left"/>
              <w:rPr>
                <w:rFonts w:ascii="Times New Roman" w:hAnsi="Times New Roman"/>
                <w:i w:val="0"/>
                <w:sz w:val="32"/>
              </w:rPr>
            </w:pPr>
            <w:r w:rsidRPr="005C4B60">
              <w:rPr>
                <w:rFonts w:ascii="Bookman Old Style" w:hAnsi="Bookman Old Style"/>
                <w:b w:val="0"/>
              </w:rPr>
              <w:br w:type="page"/>
            </w:r>
            <w:bookmarkStart w:id="54" w:name="_Toc448498052"/>
            <w:bookmarkStart w:id="55" w:name="_Toc478127145"/>
            <w:bookmarkStart w:id="56" w:name="_Toc507064880"/>
            <w:bookmarkStart w:id="57" w:name="_Toc507150515"/>
            <w:r w:rsidRPr="005C4B60">
              <w:rPr>
                <w:rFonts w:ascii="Times New Roman" w:hAnsi="Times New Roman"/>
                <w:i w:val="0"/>
                <w:sz w:val="32"/>
              </w:rPr>
              <w:t>III. WYCENA NIERUCHOMOŚCI</w:t>
            </w:r>
            <w:bookmarkEnd w:id="54"/>
            <w:bookmarkEnd w:id="55"/>
            <w:bookmarkEnd w:id="56"/>
            <w:bookmarkEnd w:id="57"/>
          </w:p>
        </w:tc>
      </w:tr>
    </w:tbl>
    <w:p w:rsidR="00E14D9E" w:rsidRPr="005C4B60" w:rsidRDefault="00E14D9E" w:rsidP="00E14D9E">
      <w:pPr>
        <w:spacing w:line="360" w:lineRule="auto"/>
        <w:jc w:val="both"/>
        <w:rPr>
          <w:rFonts w:ascii="Bookman Old Style" w:hAnsi="Bookman Old Style"/>
          <w:b/>
          <w:i/>
          <w:sz w:val="24"/>
        </w:rPr>
      </w:pPr>
    </w:p>
    <w:p w:rsidR="00E14D9E" w:rsidRPr="005C4B60" w:rsidRDefault="00F0168B" w:rsidP="00F0168B">
      <w:pPr>
        <w:pStyle w:val="Nagwek2"/>
        <w:rPr>
          <w:rFonts w:ascii="Times New Roman" w:hAnsi="Times New Roman"/>
          <w:i w:val="0"/>
          <w:sz w:val="28"/>
          <w:u w:val="single"/>
        </w:rPr>
      </w:pPr>
      <w:bookmarkStart w:id="58" w:name="_Toc448498053"/>
      <w:bookmarkStart w:id="59" w:name="_Toc478127146"/>
      <w:bookmarkStart w:id="60" w:name="_Toc507064881"/>
      <w:bookmarkStart w:id="61" w:name="_Toc507150516"/>
      <w:r w:rsidRPr="005C4B60">
        <w:rPr>
          <w:rFonts w:ascii="Times New Roman" w:hAnsi="Times New Roman"/>
          <w:i w:val="0"/>
          <w:sz w:val="28"/>
          <w:u w:val="single"/>
        </w:rPr>
        <w:t xml:space="preserve">1. </w:t>
      </w:r>
      <w:r w:rsidR="00615252" w:rsidRPr="005C4B60">
        <w:rPr>
          <w:rFonts w:ascii="Times New Roman" w:hAnsi="Times New Roman"/>
          <w:i w:val="0"/>
          <w:sz w:val="28"/>
          <w:u w:val="single"/>
        </w:rPr>
        <w:t>Analiza rynku</w:t>
      </w:r>
      <w:bookmarkEnd w:id="58"/>
      <w:bookmarkEnd w:id="59"/>
      <w:bookmarkEnd w:id="60"/>
      <w:bookmarkEnd w:id="61"/>
    </w:p>
    <w:p w:rsidR="00615252" w:rsidRPr="005C4B60" w:rsidRDefault="00615252" w:rsidP="003C5EC0">
      <w:pPr>
        <w:pStyle w:val="Tekstpodstawowywcity31"/>
        <w:spacing w:before="0"/>
        <w:ind w:left="3544" w:hanging="3544"/>
        <w:jc w:val="left"/>
        <w:rPr>
          <w:sz w:val="24"/>
          <w:szCs w:val="24"/>
        </w:rPr>
      </w:pPr>
      <w:r w:rsidRPr="005C4B60">
        <w:rPr>
          <w:sz w:val="24"/>
          <w:szCs w:val="24"/>
        </w:rPr>
        <w:t xml:space="preserve">a) rodzaj badanego rynku </w:t>
      </w:r>
      <w:r w:rsidRPr="005C4B60">
        <w:rPr>
          <w:sz w:val="24"/>
          <w:szCs w:val="24"/>
        </w:rPr>
        <w:tab/>
        <w:t xml:space="preserve">do celów wyceny wybrano </w:t>
      </w:r>
      <w:r w:rsidR="0048787D" w:rsidRPr="005C4B60">
        <w:rPr>
          <w:sz w:val="24"/>
          <w:szCs w:val="24"/>
        </w:rPr>
        <w:t xml:space="preserve">wyraźnie wyodrębniony rynek nieruchomości gruntowych niezabudowanych o </w:t>
      </w:r>
      <w:r w:rsidR="003C5EC0" w:rsidRPr="005C4B60">
        <w:rPr>
          <w:sz w:val="24"/>
          <w:szCs w:val="24"/>
        </w:rPr>
        <w:t>podobnym przeznaczeniu</w:t>
      </w:r>
      <w:r w:rsidR="000B1568" w:rsidRPr="005C4B60">
        <w:rPr>
          <w:sz w:val="24"/>
          <w:szCs w:val="24"/>
        </w:rPr>
        <w:t xml:space="preserve"> </w:t>
      </w:r>
      <w:r w:rsidR="00340510" w:rsidRPr="005C4B60">
        <w:rPr>
          <w:sz w:val="24"/>
          <w:szCs w:val="24"/>
        </w:rPr>
        <w:t>o pow. o</w:t>
      </w:r>
      <w:r w:rsidR="00803875" w:rsidRPr="005C4B60">
        <w:rPr>
          <w:sz w:val="24"/>
          <w:szCs w:val="24"/>
        </w:rPr>
        <w:t>d</w:t>
      </w:r>
      <w:r w:rsidR="00340510" w:rsidRPr="005C4B60">
        <w:rPr>
          <w:sz w:val="24"/>
          <w:szCs w:val="24"/>
        </w:rPr>
        <w:t xml:space="preserve"> 3000 m</w:t>
      </w:r>
      <w:r w:rsidR="00340510" w:rsidRPr="005C4B60">
        <w:rPr>
          <w:sz w:val="24"/>
          <w:szCs w:val="24"/>
          <w:vertAlign w:val="superscript"/>
        </w:rPr>
        <w:t>2</w:t>
      </w:r>
      <w:r w:rsidR="00340510" w:rsidRPr="005C4B60">
        <w:rPr>
          <w:sz w:val="24"/>
          <w:szCs w:val="24"/>
        </w:rPr>
        <w:t xml:space="preserve">  w sąsiedztwie gruntów zagospodarowanych</w:t>
      </w:r>
      <w:r w:rsidR="00BB16E4" w:rsidRPr="005C4B60">
        <w:rPr>
          <w:sz w:val="24"/>
          <w:szCs w:val="24"/>
        </w:rPr>
        <w:t xml:space="preserve"> (bezpośredniej zabudowie).</w:t>
      </w:r>
    </w:p>
    <w:p w:rsidR="003C5EC0" w:rsidRPr="005C4B60" w:rsidRDefault="003C5EC0" w:rsidP="003C5EC0">
      <w:pPr>
        <w:pStyle w:val="Tekstpodstawowywcity31"/>
        <w:spacing w:before="0"/>
        <w:ind w:left="3544" w:hanging="3544"/>
        <w:jc w:val="left"/>
        <w:rPr>
          <w:i/>
          <w:sz w:val="24"/>
          <w:szCs w:val="24"/>
        </w:rPr>
      </w:pPr>
    </w:p>
    <w:p w:rsidR="00615252" w:rsidRPr="005C4B60" w:rsidRDefault="00615252" w:rsidP="003C5EC0">
      <w:pPr>
        <w:pStyle w:val="Tekstpodstawowywcity21"/>
        <w:tabs>
          <w:tab w:val="left" w:pos="7088"/>
        </w:tabs>
        <w:spacing w:line="240" w:lineRule="auto"/>
        <w:ind w:left="3544" w:hanging="3544"/>
        <w:jc w:val="left"/>
        <w:rPr>
          <w:bCs/>
          <w:i w:val="0"/>
          <w:sz w:val="24"/>
          <w:szCs w:val="24"/>
        </w:rPr>
      </w:pPr>
      <w:r w:rsidRPr="005C4B60">
        <w:rPr>
          <w:bCs/>
          <w:i w:val="0"/>
          <w:sz w:val="24"/>
          <w:szCs w:val="24"/>
        </w:rPr>
        <w:t xml:space="preserve">b) obszar rynku </w:t>
      </w:r>
      <w:r w:rsidRPr="005C4B60">
        <w:rPr>
          <w:bCs/>
          <w:i w:val="0"/>
          <w:sz w:val="24"/>
          <w:szCs w:val="24"/>
        </w:rPr>
        <w:tab/>
        <w:t xml:space="preserve">teren gminy </w:t>
      </w:r>
      <w:r w:rsidR="002E6B1F" w:rsidRPr="005C4B60">
        <w:rPr>
          <w:bCs/>
          <w:i w:val="0"/>
          <w:sz w:val="24"/>
          <w:szCs w:val="24"/>
        </w:rPr>
        <w:t>Dźwierzuty</w:t>
      </w:r>
    </w:p>
    <w:p w:rsidR="003C5EC0" w:rsidRPr="005C4B60" w:rsidRDefault="003C5EC0" w:rsidP="003C5EC0">
      <w:pPr>
        <w:pStyle w:val="Tekstpodstawowywcity21"/>
        <w:tabs>
          <w:tab w:val="left" w:pos="7088"/>
        </w:tabs>
        <w:spacing w:line="240" w:lineRule="auto"/>
        <w:ind w:left="3544" w:hanging="3544"/>
        <w:jc w:val="left"/>
        <w:rPr>
          <w:bCs/>
          <w:i w:val="0"/>
          <w:sz w:val="24"/>
          <w:szCs w:val="24"/>
        </w:rPr>
      </w:pPr>
    </w:p>
    <w:p w:rsidR="00615252" w:rsidRPr="005C4B60" w:rsidRDefault="00615252" w:rsidP="003C5EC0">
      <w:pPr>
        <w:pStyle w:val="Tekstpodstawowywcity21"/>
        <w:spacing w:line="240" w:lineRule="auto"/>
        <w:ind w:left="3544" w:hanging="3544"/>
        <w:jc w:val="left"/>
        <w:rPr>
          <w:i w:val="0"/>
          <w:sz w:val="24"/>
          <w:szCs w:val="24"/>
        </w:rPr>
      </w:pPr>
      <w:r w:rsidRPr="005C4B60">
        <w:rPr>
          <w:i w:val="0"/>
          <w:sz w:val="24"/>
          <w:szCs w:val="24"/>
        </w:rPr>
        <w:t>c) okres badany</w:t>
      </w:r>
      <w:r w:rsidR="00B2396E" w:rsidRPr="005C4B60">
        <w:rPr>
          <w:i w:val="0"/>
          <w:sz w:val="24"/>
          <w:szCs w:val="24"/>
        </w:rPr>
        <w:t xml:space="preserve">ch transakcji: </w:t>
      </w:r>
      <w:r w:rsidR="00B2396E" w:rsidRPr="005C4B60">
        <w:rPr>
          <w:i w:val="0"/>
          <w:sz w:val="24"/>
          <w:szCs w:val="24"/>
        </w:rPr>
        <w:tab/>
        <w:t>lata 201</w:t>
      </w:r>
      <w:r w:rsidR="002E6B1F" w:rsidRPr="005C4B60">
        <w:rPr>
          <w:i w:val="0"/>
          <w:sz w:val="24"/>
          <w:szCs w:val="24"/>
        </w:rPr>
        <w:t>6</w:t>
      </w:r>
      <w:r w:rsidR="003C5EC0" w:rsidRPr="005C4B60">
        <w:rPr>
          <w:i w:val="0"/>
          <w:sz w:val="24"/>
          <w:szCs w:val="24"/>
        </w:rPr>
        <w:t xml:space="preserve"> </w:t>
      </w:r>
      <w:r w:rsidR="00623293" w:rsidRPr="005C4B60">
        <w:rPr>
          <w:i w:val="0"/>
          <w:sz w:val="24"/>
          <w:szCs w:val="24"/>
        </w:rPr>
        <w:t>(</w:t>
      </w:r>
      <w:r w:rsidR="002E6B1F" w:rsidRPr="005C4B60">
        <w:rPr>
          <w:i w:val="0"/>
          <w:sz w:val="24"/>
          <w:szCs w:val="24"/>
        </w:rPr>
        <w:t>luty</w:t>
      </w:r>
      <w:r w:rsidR="00623293" w:rsidRPr="005C4B60">
        <w:rPr>
          <w:i w:val="0"/>
          <w:sz w:val="24"/>
          <w:szCs w:val="24"/>
        </w:rPr>
        <w:t xml:space="preserve">) </w:t>
      </w:r>
      <w:r w:rsidR="00B2396E" w:rsidRPr="005C4B60">
        <w:rPr>
          <w:i w:val="0"/>
          <w:sz w:val="24"/>
          <w:szCs w:val="24"/>
        </w:rPr>
        <w:t>– 201</w:t>
      </w:r>
      <w:r w:rsidR="00131838" w:rsidRPr="005C4B60">
        <w:rPr>
          <w:i w:val="0"/>
          <w:sz w:val="24"/>
          <w:szCs w:val="24"/>
        </w:rPr>
        <w:t>7.</w:t>
      </w:r>
    </w:p>
    <w:p w:rsidR="00EC5CE8" w:rsidRPr="005C4B60" w:rsidRDefault="00EC5CE8" w:rsidP="00EC5CE8">
      <w:pPr>
        <w:spacing w:line="276" w:lineRule="auto"/>
        <w:ind w:left="1418" w:right="-483" w:hanging="1418"/>
        <w:rPr>
          <w:b/>
          <w:bCs/>
          <w:sz w:val="24"/>
          <w:szCs w:val="24"/>
          <w:u w:val="single"/>
        </w:rPr>
      </w:pPr>
    </w:p>
    <w:p w:rsidR="00615252" w:rsidRPr="005C4B60" w:rsidRDefault="00EC5CE8" w:rsidP="00EC5CE8">
      <w:pPr>
        <w:spacing w:line="276" w:lineRule="auto"/>
        <w:ind w:left="1418" w:right="-483" w:hanging="1418"/>
        <w:rPr>
          <w:b/>
          <w:bCs/>
          <w:sz w:val="24"/>
          <w:szCs w:val="24"/>
          <w:u w:val="single"/>
        </w:rPr>
      </w:pPr>
      <w:r w:rsidRPr="005C4B60">
        <w:rPr>
          <w:b/>
          <w:bCs/>
          <w:sz w:val="24"/>
          <w:szCs w:val="24"/>
          <w:u w:val="single"/>
        </w:rPr>
        <w:t>Charakterystyka rynku nieruchomości:</w:t>
      </w:r>
    </w:p>
    <w:p w:rsidR="00EC5CE8" w:rsidRPr="005C4B60" w:rsidRDefault="00EC5CE8" w:rsidP="00EC5CE8">
      <w:pPr>
        <w:spacing w:before="120" w:line="360" w:lineRule="auto"/>
        <w:ind w:firstLine="708"/>
        <w:jc w:val="both"/>
        <w:rPr>
          <w:sz w:val="24"/>
        </w:rPr>
      </w:pPr>
      <w:r w:rsidRPr="005C4B60">
        <w:rPr>
          <w:sz w:val="24"/>
        </w:rPr>
        <w:t xml:space="preserve">Do analizy porównawczej przyjęto nieruchomości gruntowe o podobnym przeznaczeniu, </w:t>
      </w:r>
      <w:r w:rsidR="00340510" w:rsidRPr="005C4B60">
        <w:rPr>
          <w:sz w:val="24"/>
        </w:rPr>
        <w:t xml:space="preserve">zlokalizowanych </w:t>
      </w:r>
      <w:r w:rsidRPr="005C4B60">
        <w:rPr>
          <w:sz w:val="24"/>
        </w:rPr>
        <w:t xml:space="preserve">na lokalnym rynku nieruchomości gminy </w:t>
      </w:r>
      <w:r w:rsidR="00340510" w:rsidRPr="005C4B60">
        <w:rPr>
          <w:sz w:val="24"/>
        </w:rPr>
        <w:t>Dźwierzuty o pow. powyżej 3000 m</w:t>
      </w:r>
      <w:r w:rsidR="00340510" w:rsidRPr="005C4B60">
        <w:rPr>
          <w:sz w:val="24"/>
          <w:vertAlign w:val="superscript"/>
        </w:rPr>
        <w:t>2</w:t>
      </w:r>
      <w:r w:rsidR="00340510" w:rsidRPr="005C4B60">
        <w:rPr>
          <w:sz w:val="24"/>
        </w:rPr>
        <w:t xml:space="preserve"> w sąsiedztwie gruntów zagospodarowanych.</w:t>
      </w:r>
      <w:r w:rsidR="00AD51C4" w:rsidRPr="005C4B60">
        <w:rPr>
          <w:sz w:val="24"/>
        </w:rPr>
        <w:t xml:space="preserve"> </w:t>
      </w:r>
    </w:p>
    <w:p w:rsidR="00EC5CE8" w:rsidRPr="005C4B60" w:rsidRDefault="00EC5CE8" w:rsidP="003F40E3">
      <w:pPr>
        <w:spacing w:line="360" w:lineRule="auto"/>
        <w:ind w:firstLine="708"/>
        <w:jc w:val="both"/>
        <w:rPr>
          <w:sz w:val="24"/>
        </w:rPr>
      </w:pPr>
      <w:r w:rsidRPr="005C4B60">
        <w:rPr>
          <w:sz w:val="24"/>
        </w:rPr>
        <w:t>Z analizy rynku lokalnego nieruchomości wynika, iż ceny transakcyjne podobnych działek kształtują się w</w:t>
      </w:r>
      <w:r w:rsidR="00340510" w:rsidRPr="005C4B60">
        <w:rPr>
          <w:sz w:val="24"/>
        </w:rPr>
        <w:t xml:space="preserve"> dość szerokim</w:t>
      </w:r>
      <w:r w:rsidRPr="005C4B60">
        <w:rPr>
          <w:sz w:val="24"/>
        </w:rPr>
        <w:t xml:space="preserve"> przedziale </w:t>
      </w:r>
      <w:r w:rsidR="00264122" w:rsidRPr="005C4B60">
        <w:rPr>
          <w:sz w:val="24"/>
        </w:rPr>
        <w:t xml:space="preserve">cenowym </w:t>
      </w:r>
      <w:r w:rsidRPr="005C4B60">
        <w:rPr>
          <w:sz w:val="24"/>
        </w:rPr>
        <w:t xml:space="preserve">od </w:t>
      </w:r>
      <w:r w:rsidR="003C5EC0" w:rsidRPr="005C4B60">
        <w:rPr>
          <w:sz w:val="24"/>
        </w:rPr>
        <w:t xml:space="preserve">ok. </w:t>
      </w:r>
      <w:r w:rsidR="001A1C60" w:rsidRPr="005C4B60">
        <w:rPr>
          <w:sz w:val="24"/>
        </w:rPr>
        <w:t>4,00</w:t>
      </w:r>
      <w:r w:rsidRPr="005C4B60">
        <w:rPr>
          <w:sz w:val="24"/>
        </w:rPr>
        <w:t xml:space="preserve"> do </w:t>
      </w:r>
      <w:r w:rsidR="00AD51C4" w:rsidRPr="005C4B60">
        <w:rPr>
          <w:sz w:val="24"/>
        </w:rPr>
        <w:t>10</w:t>
      </w:r>
      <w:r w:rsidR="00340510" w:rsidRPr="005C4B60">
        <w:rPr>
          <w:sz w:val="24"/>
        </w:rPr>
        <w:t>,00</w:t>
      </w:r>
      <w:r w:rsidR="008457B0" w:rsidRPr="005C4B60">
        <w:rPr>
          <w:sz w:val="24"/>
        </w:rPr>
        <w:t xml:space="preserve"> zł/</w:t>
      </w:r>
      <w:r w:rsidRPr="005C4B60">
        <w:rPr>
          <w:sz w:val="24"/>
        </w:rPr>
        <w:t>m</w:t>
      </w:r>
      <w:r w:rsidRPr="005C4B60">
        <w:rPr>
          <w:sz w:val="24"/>
          <w:vertAlign w:val="superscript"/>
        </w:rPr>
        <w:t>2</w:t>
      </w:r>
      <w:r w:rsidRPr="005C4B60">
        <w:rPr>
          <w:sz w:val="24"/>
        </w:rPr>
        <w:t xml:space="preserve"> w zależn</w:t>
      </w:r>
      <w:r w:rsidR="00A21410" w:rsidRPr="005C4B60">
        <w:rPr>
          <w:sz w:val="24"/>
        </w:rPr>
        <w:t>ości od lokalizacji,</w:t>
      </w:r>
      <w:r w:rsidR="001B4FEF" w:rsidRPr="005C4B60">
        <w:rPr>
          <w:sz w:val="24"/>
        </w:rPr>
        <w:t xml:space="preserve"> dojazdu,</w:t>
      </w:r>
      <w:r w:rsidR="00A21410" w:rsidRPr="005C4B60">
        <w:rPr>
          <w:sz w:val="24"/>
        </w:rPr>
        <w:t xml:space="preserve"> otoczenia, </w:t>
      </w:r>
      <w:r w:rsidRPr="005C4B60">
        <w:rPr>
          <w:sz w:val="24"/>
        </w:rPr>
        <w:t>sąsiedztw</w:t>
      </w:r>
      <w:r w:rsidR="00A21410" w:rsidRPr="005C4B60">
        <w:rPr>
          <w:sz w:val="24"/>
        </w:rPr>
        <w:t>a</w:t>
      </w:r>
      <w:r w:rsidR="00B24CCB" w:rsidRPr="005C4B60">
        <w:rPr>
          <w:sz w:val="24"/>
        </w:rPr>
        <w:t>,</w:t>
      </w:r>
      <w:r w:rsidRPr="005C4B60">
        <w:rPr>
          <w:sz w:val="24"/>
        </w:rPr>
        <w:t xml:space="preserve"> wielkości działek</w:t>
      </w:r>
      <w:r w:rsidR="00AD51C4" w:rsidRPr="005C4B60">
        <w:rPr>
          <w:sz w:val="24"/>
        </w:rPr>
        <w:t>, przydatności rolniczej</w:t>
      </w:r>
      <w:r w:rsidR="00061712" w:rsidRPr="005C4B60">
        <w:rPr>
          <w:sz w:val="24"/>
        </w:rPr>
        <w:t xml:space="preserve"> oraz ewentualnych ograniczeń i utrudnień w jej użytkowaniu</w:t>
      </w:r>
      <w:r w:rsidRPr="005C4B60">
        <w:rPr>
          <w:sz w:val="24"/>
        </w:rPr>
        <w:t xml:space="preserve">.   </w:t>
      </w:r>
    </w:p>
    <w:p w:rsidR="00B24CCB" w:rsidRPr="005C4B60" w:rsidRDefault="00EC5CE8" w:rsidP="00E4378F">
      <w:pPr>
        <w:spacing w:line="360" w:lineRule="auto"/>
        <w:ind w:firstLine="505"/>
        <w:jc w:val="both"/>
        <w:rPr>
          <w:sz w:val="24"/>
          <w:szCs w:val="24"/>
        </w:rPr>
      </w:pPr>
      <w:r w:rsidRPr="005C4B60">
        <w:rPr>
          <w:sz w:val="24"/>
          <w:szCs w:val="24"/>
        </w:rPr>
        <w:tab/>
      </w:r>
      <w:r w:rsidR="00804418" w:rsidRPr="005C4B60">
        <w:rPr>
          <w:sz w:val="24"/>
          <w:szCs w:val="24"/>
        </w:rPr>
        <w:t>Głównymi atrybutami wpływającymi na cenę nieruchomości gruntowych niezbudowanych o podobnym przezna</w:t>
      </w:r>
      <w:r w:rsidR="00BF2E8B" w:rsidRPr="005C4B60">
        <w:rPr>
          <w:sz w:val="24"/>
          <w:szCs w:val="24"/>
        </w:rPr>
        <w:t xml:space="preserve">czeniu </w:t>
      </w:r>
      <w:r w:rsidR="00804418" w:rsidRPr="005C4B60">
        <w:rPr>
          <w:sz w:val="24"/>
          <w:szCs w:val="24"/>
        </w:rPr>
        <w:t>są: lokalizacja i dojazd, powierzchnia gruntu, możliwości zagospodarowania i użytkowania,</w:t>
      </w:r>
      <w:r w:rsidR="00AD51C4" w:rsidRPr="005C4B60">
        <w:rPr>
          <w:sz w:val="24"/>
          <w:szCs w:val="24"/>
        </w:rPr>
        <w:t xml:space="preserve"> przydatność rolnicza</w:t>
      </w:r>
      <w:r w:rsidR="00804418" w:rsidRPr="005C4B60">
        <w:rPr>
          <w:sz w:val="24"/>
          <w:szCs w:val="24"/>
        </w:rPr>
        <w:t xml:space="preserve"> a także ewentualne ograniczenia i utrudnienia.</w:t>
      </w:r>
    </w:p>
    <w:p w:rsidR="00AD51C4" w:rsidRPr="005C4B60" w:rsidRDefault="00B24CCB" w:rsidP="00AD51C4">
      <w:pPr>
        <w:jc w:val="center"/>
        <w:rPr>
          <w:b/>
          <w:sz w:val="22"/>
          <w:szCs w:val="22"/>
        </w:rPr>
      </w:pPr>
      <w:r w:rsidRPr="005C4B60">
        <w:rPr>
          <w:b/>
        </w:rPr>
        <w:t>PRÓBKA REPREZENTATYWNA NIERUCHOMOŚCI PODOBNYCH</w:t>
      </w:r>
      <w:r w:rsidR="00782602" w:rsidRPr="005C4B60">
        <w:rPr>
          <w:b/>
        </w:rPr>
        <w:t xml:space="preserve"> </w:t>
      </w:r>
    </w:p>
    <w:tbl>
      <w:tblPr>
        <w:tblW w:w="10820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300"/>
        <w:gridCol w:w="1860"/>
        <w:gridCol w:w="1400"/>
        <w:gridCol w:w="2456"/>
        <w:gridCol w:w="998"/>
        <w:gridCol w:w="1406"/>
      </w:tblGrid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Data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Gmina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 xml:space="preserve">Obręb </w:t>
            </w:r>
            <w:proofErr w:type="spellStart"/>
            <w:r w:rsidRPr="005C4B60">
              <w:rPr>
                <w:b/>
                <w:sz w:val="22"/>
                <w:szCs w:val="22"/>
              </w:rPr>
              <w:t>ewid</w:t>
            </w:r>
            <w:proofErr w:type="spellEnd"/>
            <w:r w:rsidRPr="005C4B6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Pow. m</w:t>
            </w:r>
            <w:r w:rsidRPr="005C4B6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Przydatność rolnicza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Cena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Cena zł/m</w:t>
            </w:r>
            <w:r w:rsidRPr="005C4B6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31.10.2017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14 - Rumy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40101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2,49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06.10.2017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 xml:space="preserve">3 - </w:t>
            </w:r>
            <w:proofErr w:type="spellStart"/>
            <w:r w:rsidRPr="005C4B60">
              <w:rPr>
                <w:strike/>
                <w:sz w:val="22"/>
                <w:szCs w:val="22"/>
              </w:rPr>
              <w:t>Gisiel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10245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19000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1,85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13.10.2017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13 - Rańsk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36400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87000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2,39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04.08.2017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7 - Łupowo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6800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11110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1,63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19.07.2017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16 - Targowo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84200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powyżej średniej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240000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2,85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04.07.2017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 xml:space="preserve">5 - </w:t>
            </w:r>
            <w:proofErr w:type="spellStart"/>
            <w:r w:rsidRPr="005C4B60">
              <w:rPr>
                <w:strike/>
                <w:sz w:val="22"/>
                <w:szCs w:val="22"/>
              </w:rPr>
              <w:t>Jeleniowo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4185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21000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5,02</w:t>
            </w:r>
          </w:p>
        </w:tc>
      </w:tr>
      <w:tr w:rsidR="008C3D0B" w:rsidRPr="005C4B60" w:rsidTr="008C3D0B">
        <w:trPr>
          <w:trHeight w:val="163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12.05.2017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 xml:space="preserve">5 - </w:t>
            </w:r>
            <w:proofErr w:type="spellStart"/>
            <w:r w:rsidRPr="005C4B60">
              <w:rPr>
                <w:strike/>
                <w:sz w:val="22"/>
                <w:szCs w:val="22"/>
              </w:rPr>
              <w:t>Jeleniowo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5500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11320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2,06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12.05.2017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1 - Dąbrowa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5500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powyżej średniej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15600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2,84</w:t>
            </w:r>
          </w:p>
        </w:tc>
      </w:tr>
      <w:tr w:rsidR="008C3D0B" w:rsidRPr="005C4B60" w:rsidTr="008C3D0B">
        <w:trPr>
          <w:trHeight w:val="285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29.03.2017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16 - Targowo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49622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powyżej średniej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198488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4,00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11.02.2017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2 - Dźwierzuty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6000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60000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10,00</w:t>
            </w:r>
          </w:p>
        </w:tc>
      </w:tr>
      <w:tr w:rsidR="008C3D0B" w:rsidRPr="005C4B60" w:rsidTr="008C3D0B">
        <w:trPr>
          <w:trHeight w:val="315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lastRenderedPageBreak/>
              <w:t>23.09.2016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11 - Orżyny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33100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30000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0,91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29.04.2016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 xml:space="preserve">5 - </w:t>
            </w:r>
            <w:proofErr w:type="spellStart"/>
            <w:r w:rsidRPr="005C4B60">
              <w:rPr>
                <w:strike/>
                <w:sz w:val="22"/>
                <w:szCs w:val="22"/>
              </w:rPr>
              <w:t>Jeleniowo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157797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400000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2,53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29.04.2016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14 - Rumy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8909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31050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3,49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29.04.2016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15 - Sąpłaty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6763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15000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2,22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28.04.2016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2 - Dźwierzuty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32865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69000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  <w:u w:val="single"/>
              </w:rPr>
            </w:pPr>
            <w:r w:rsidRPr="005C4B60">
              <w:rPr>
                <w:sz w:val="22"/>
                <w:szCs w:val="22"/>
                <w:u w:val="single"/>
              </w:rPr>
              <w:t>2,10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14.04.2016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11 - Orżyny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17900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135000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7,54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04.04.2016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6 - Linowo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43000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76000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1,77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04.04.2016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6 - Linowo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15700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26000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1,66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01.04.2016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2 - Dźwierzuty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46100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115250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2,50</w:t>
            </w:r>
          </w:p>
        </w:tc>
      </w:tr>
      <w:tr w:rsidR="008C3D0B" w:rsidRPr="005C4B60" w:rsidTr="008C3D0B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01.04.2016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9 - Nowe Kiejkuty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17200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52000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3,02</w:t>
            </w:r>
          </w:p>
        </w:tc>
      </w:tr>
      <w:tr w:rsidR="008C3D0B" w:rsidRPr="005C4B60" w:rsidTr="008C3D0B">
        <w:trPr>
          <w:trHeight w:val="36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05.04.2016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15 - Sąpłaty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7994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powyżej średniej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100196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12,53</w:t>
            </w:r>
          </w:p>
        </w:tc>
      </w:tr>
      <w:tr w:rsidR="008C3D0B" w:rsidRPr="005C4B60" w:rsidTr="008C3D0B">
        <w:trPr>
          <w:trHeight w:val="285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15.03.2016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2 - Dźwierzuty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49300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słaba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123250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trike/>
                <w:sz w:val="22"/>
                <w:szCs w:val="22"/>
              </w:rPr>
            </w:pPr>
            <w:r w:rsidRPr="005C4B60">
              <w:rPr>
                <w:strike/>
                <w:sz w:val="22"/>
                <w:szCs w:val="22"/>
              </w:rPr>
              <w:t>2,50</w:t>
            </w:r>
          </w:p>
        </w:tc>
      </w:tr>
      <w:tr w:rsidR="008C3D0B" w:rsidRPr="005C4B60" w:rsidTr="008C3D0B">
        <w:trPr>
          <w:trHeight w:val="33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18.02.2016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10 - Olszewki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39700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60000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D0B" w:rsidRPr="005C4B60" w:rsidRDefault="008C3D0B" w:rsidP="008C3D0B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1,51</w:t>
            </w:r>
          </w:p>
        </w:tc>
      </w:tr>
    </w:tbl>
    <w:p w:rsidR="008C3D0B" w:rsidRPr="005C4B60" w:rsidRDefault="008C3D0B" w:rsidP="00782602">
      <w:pPr>
        <w:pStyle w:val="Tekstpodstawowy"/>
        <w:rPr>
          <w:rFonts w:ascii="Times New Roman" w:hAnsi="Times New Roman"/>
          <w:sz w:val="20"/>
        </w:rPr>
      </w:pPr>
    </w:p>
    <w:p w:rsidR="00782602" w:rsidRPr="005C4B60" w:rsidRDefault="00782602" w:rsidP="00782602">
      <w:pPr>
        <w:pStyle w:val="Tekstpodstawowy"/>
        <w:rPr>
          <w:rFonts w:ascii="Times New Roman" w:hAnsi="Times New Roman"/>
          <w:sz w:val="20"/>
          <w:vertAlign w:val="superscript"/>
        </w:rPr>
      </w:pPr>
      <w:r w:rsidRPr="005C4B60">
        <w:rPr>
          <w:rFonts w:ascii="Times New Roman" w:hAnsi="Times New Roman"/>
          <w:sz w:val="20"/>
        </w:rPr>
        <w:t xml:space="preserve">Cena max </w:t>
      </w:r>
      <w:r w:rsidR="00AD51C4" w:rsidRPr="005C4B60">
        <w:rPr>
          <w:rFonts w:ascii="Times New Roman" w:hAnsi="Times New Roman"/>
          <w:sz w:val="20"/>
        </w:rPr>
        <w:t xml:space="preserve">10,00 </w:t>
      </w:r>
      <w:r w:rsidRPr="005C4B60">
        <w:rPr>
          <w:rFonts w:ascii="Times New Roman" w:hAnsi="Times New Roman"/>
          <w:sz w:val="20"/>
        </w:rPr>
        <w:t>zł/m</w:t>
      </w:r>
      <w:r w:rsidRPr="005C4B60">
        <w:rPr>
          <w:rFonts w:ascii="Times New Roman" w:hAnsi="Times New Roman"/>
          <w:sz w:val="20"/>
          <w:vertAlign w:val="superscript"/>
        </w:rPr>
        <w:t>2</w:t>
      </w:r>
      <w:r w:rsidRPr="005C4B60">
        <w:rPr>
          <w:rFonts w:ascii="Times New Roman" w:hAnsi="Times New Roman"/>
          <w:sz w:val="20"/>
        </w:rPr>
        <w:t>;</w:t>
      </w:r>
      <w:r w:rsidRPr="005C4B60">
        <w:rPr>
          <w:rFonts w:ascii="Times New Roman" w:hAnsi="Times New Roman"/>
          <w:sz w:val="20"/>
          <w:vertAlign w:val="superscript"/>
        </w:rPr>
        <w:t xml:space="preserve"> </w:t>
      </w:r>
      <w:r w:rsidRPr="005C4B60">
        <w:rPr>
          <w:rFonts w:ascii="Times New Roman" w:hAnsi="Times New Roman"/>
          <w:sz w:val="20"/>
        </w:rPr>
        <w:t xml:space="preserve">Cena min </w:t>
      </w:r>
      <w:r w:rsidR="001A1C60" w:rsidRPr="005C4B60">
        <w:rPr>
          <w:rFonts w:ascii="Times New Roman" w:hAnsi="Times New Roman"/>
          <w:sz w:val="20"/>
        </w:rPr>
        <w:t>4,00</w:t>
      </w:r>
      <w:r w:rsidR="00AD51C4" w:rsidRPr="005C4B60">
        <w:rPr>
          <w:rFonts w:ascii="Times New Roman" w:hAnsi="Times New Roman"/>
          <w:sz w:val="20"/>
        </w:rPr>
        <w:t xml:space="preserve"> </w:t>
      </w:r>
      <w:r w:rsidR="00005534" w:rsidRPr="005C4B60">
        <w:rPr>
          <w:rFonts w:ascii="Times New Roman" w:hAnsi="Times New Roman"/>
          <w:sz w:val="20"/>
        </w:rPr>
        <w:t xml:space="preserve">zł/m2; ∆ </w:t>
      </w:r>
      <w:r w:rsidR="001A1C60" w:rsidRPr="005C4B60">
        <w:rPr>
          <w:rFonts w:ascii="Times New Roman" w:hAnsi="Times New Roman"/>
          <w:sz w:val="20"/>
        </w:rPr>
        <w:t>6,00</w:t>
      </w:r>
      <w:r w:rsidR="00AD51C4" w:rsidRPr="005C4B60">
        <w:rPr>
          <w:rFonts w:ascii="Times New Roman" w:hAnsi="Times New Roman"/>
          <w:sz w:val="20"/>
        </w:rPr>
        <w:t xml:space="preserve"> </w:t>
      </w:r>
      <w:r w:rsidRPr="005C4B60">
        <w:rPr>
          <w:rFonts w:ascii="Times New Roman" w:hAnsi="Times New Roman"/>
          <w:sz w:val="20"/>
        </w:rPr>
        <w:t>zł/m</w:t>
      </w:r>
      <w:r w:rsidRPr="005C4B60">
        <w:rPr>
          <w:rFonts w:ascii="Times New Roman" w:hAnsi="Times New Roman"/>
          <w:sz w:val="20"/>
          <w:vertAlign w:val="superscript"/>
        </w:rPr>
        <w:t>2</w:t>
      </w:r>
    </w:p>
    <w:p w:rsidR="00B070A4" w:rsidRPr="005C4B60" w:rsidRDefault="00B070A4" w:rsidP="00B070A4">
      <w:pPr>
        <w:spacing w:line="240" w:lineRule="atLeast"/>
        <w:rPr>
          <w:sz w:val="16"/>
          <w:szCs w:val="16"/>
        </w:rPr>
      </w:pPr>
    </w:p>
    <w:p w:rsidR="00615252" w:rsidRPr="005C4B60" w:rsidRDefault="00615252" w:rsidP="00B764E1">
      <w:pPr>
        <w:widowControl w:val="0"/>
        <w:autoSpaceDE w:val="0"/>
        <w:autoSpaceDN w:val="0"/>
        <w:jc w:val="both"/>
        <w:rPr>
          <w:i/>
          <w:sz w:val="24"/>
          <w:szCs w:val="24"/>
        </w:rPr>
      </w:pPr>
      <w:r w:rsidRPr="005C4B60">
        <w:rPr>
          <w:i/>
          <w:sz w:val="24"/>
          <w:szCs w:val="24"/>
        </w:rPr>
        <w:t>Wszystkie transakcje oceniono pod względem warunków zawarcia transakcji i przedmiotu sprzedaży. Z bazy danych wyeliminowano takie, które nie spełniają warunków transakcji rynkowych</w:t>
      </w:r>
      <w:r w:rsidR="00B24CCB" w:rsidRPr="005C4B60">
        <w:rPr>
          <w:i/>
          <w:sz w:val="24"/>
          <w:szCs w:val="24"/>
        </w:rPr>
        <w:t>, niepodobne</w:t>
      </w:r>
      <w:r w:rsidRPr="005C4B60">
        <w:rPr>
          <w:i/>
          <w:sz w:val="24"/>
          <w:szCs w:val="24"/>
        </w:rPr>
        <w:t xml:space="preserve"> oraz takie, których ceny znacznie odbiegają od średnich cen transakcyjnych zanotowanych na rynku lokalnym. </w:t>
      </w:r>
    </w:p>
    <w:p w:rsidR="00615252" w:rsidRPr="005C4B60" w:rsidRDefault="00615252" w:rsidP="00615252">
      <w:pPr>
        <w:spacing w:line="360" w:lineRule="auto"/>
        <w:ind w:right="-15"/>
        <w:rPr>
          <w:b/>
          <w:sz w:val="24"/>
          <w:szCs w:val="26"/>
        </w:rPr>
      </w:pPr>
      <w:r w:rsidRPr="005C4B60">
        <w:rPr>
          <w:b/>
          <w:sz w:val="24"/>
          <w:szCs w:val="26"/>
        </w:rPr>
        <w:t>Określenie trendu czasowego</w:t>
      </w:r>
    </w:p>
    <w:p w:rsidR="004A2E72" w:rsidRPr="005C4B60" w:rsidRDefault="004A2E72" w:rsidP="00F62B08">
      <w:pPr>
        <w:spacing w:line="240" w:lineRule="atLeast"/>
        <w:jc w:val="both"/>
        <w:rPr>
          <w:sz w:val="24"/>
          <w:szCs w:val="24"/>
        </w:rPr>
      </w:pPr>
      <w:r w:rsidRPr="005C4B60">
        <w:rPr>
          <w:sz w:val="24"/>
          <w:szCs w:val="24"/>
        </w:rPr>
        <w:t>W badanym okresie na rynku lokalnym nie zaobserwowano istotnych zmian cen wskutek upływu czasu. Dlatego też, przyjęto trend na poziomie 0,0%. w skali miesiąca – to znaczy, że nie korygowano zebranych transakcji z uwagi na upływ czasu a do ostatecznego porównania przyjęto ceny transakcyjne nieruchomości jak najbardziej podobnych do przedmiotu wyceny. Przeprowadzona analiza rynku pozwala na przyjęcie tezy, że występujące różnice w cenach nieruchomości podobnych nie wynikają z istniejącego trendu czasowego, a wyłącznie ze szczególnych atrybutów nieruchomości oraz zdolności negocjacyjnych stron danej transakcji.</w:t>
      </w:r>
    </w:p>
    <w:p w:rsidR="00024749" w:rsidRPr="005C4B60" w:rsidRDefault="00024749" w:rsidP="00F62B08">
      <w:pPr>
        <w:spacing w:line="240" w:lineRule="atLeast"/>
        <w:jc w:val="both"/>
        <w:rPr>
          <w:b/>
          <w:iCs/>
          <w:sz w:val="24"/>
          <w:szCs w:val="24"/>
        </w:rPr>
      </w:pPr>
    </w:p>
    <w:p w:rsidR="00E14D9E" w:rsidRPr="005C4B60" w:rsidRDefault="00615252" w:rsidP="00482EA1">
      <w:pPr>
        <w:pStyle w:val="Nagwek2"/>
        <w:numPr>
          <w:ilvl w:val="0"/>
          <w:numId w:val="12"/>
        </w:numPr>
        <w:rPr>
          <w:rFonts w:ascii="Times New Roman" w:hAnsi="Times New Roman"/>
          <w:i w:val="0"/>
          <w:sz w:val="28"/>
          <w:u w:val="single"/>
        </w:rPr>
      </w:pPr>
      <w:bookmarkStart w:id="62" w:name="_Toc448498054"/>
      <w:bookmarkStart w:id="63" w:name="_Toc478127147"/>
      <w:bookmarkStart w:id="64" w:name="_Toc507064882"/>
      <w:bookmarkStart w:id="65" w:name="_Toc507150517"/>
      <w:r w:rsidRPr="005C4B60">
        <w:rPr>
          <w:rFonts w:ascii="Times New Roman" w:hAnsi="Times New Roman"/>
          <w:i w:val="0"/>
          <w:sz w:val="28"/>
          <w:u w:val="single"/>
        </w:rPr>
        <w:t>Określenie wartości rynkowej prawa własności  nieruchomości</w:t>
      </w:r>
      <w:bookmarkEnd w:id="62"/>
      <w:bookmarkEnd w:id="63"/>
      <w:bookmarkEnd w:id="64"/>
      <w:bookmarkEnd w:id="65"/>
    </w:p>
    <w:p w:rsidR="00615252" w:rsidRPr="005C4B60" w:rsidRDefault="00615252" w:rsidP="00615252">
      <w:pPr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005C4B60">
        <w:rPr>
          <w:b/>
          <w:bCs/>
          <w:sz w:val="24"/>
          <w:szCs w:val="24"/>
        </w:rPr>
        <w:t xml:space="preserve">2.1  </w:t>
      </w:r>
      <w:r w:rsidR="00072104" w:rsidRPr="005C4B60">
        <w:rPr>
          <w:b/>
          <w:bCs/>
          <w:sz w:val="24"/>
          <w:szCs w:val="24"/>
        </w:rPr>
        <w:tab/>
      </w:r>
      <w:r w:rsidRPr="005C4B60">
        <w:rPr>
          <w:b/>
          <w:bCs/>
          <w:sz w:val="24"/>
          <w:szCs w:val="24"/>
          <w:u w:val="single"/>
        </w:rPr>
        <w:t>Założenia do wyceny</w:t>
      </w:r>
    </w:p>
    <w:p w:rsidR="00361636" w:rsidRPr="005C4B60" w:rsidRDefault="00361636" w:rsidP="00361636">
      <w:pPr>
        <w:numPr>
          <w:ilvl w:val="0"/>
          <w:numId w:val="33"/>
        </w:numPr>
        <w:spacing w:line="340" w:lineRule="atLeast"/>
        <w:ind w:left="426" w:hanging="426"/>
        <w:jc w:val="both"/>
        <w:rPr>
          <w:sz w:val="24"/>
          <w:szCs w:val="24"/>
        </w:rPr>
      </w:pPr>
      <w:r w:rsidRPr="005C4B60">
        <w:rPr>
          <w:sz w:val="24"/>
          <w:szCs w:val="24"/>
        </w:rPr>
        <w:t xml:space="preserve">Z dniem 8.09.2016 r. weszło w życie rozporządzenie Ministra Sprawiedliwości z dnia 5 sierpnia 2016 r. w sprawie szczegółowego sposobu przeprowadzenia opisu i oszacowania nieruchomości. Zgodnie z pismem Pismo Ministerstwa Sprawiedliwości Departamentu Legislacyjnego nr DL-I-4191-10/15/34 z dnia </w:t>
      </w:r>
      <w:r w:rsidRPr="005C4B60">
        <w:rPr>
          <w:sz w:val="24"/>
          <w:szCs w:val="24"/>
        </w:rPr>
        <w:br/>
        <w:t xml:space="preserve">9-05-2016 r. do postępowań wszczętych po 8 września 2016 r. znajdują zastosowanie przepisy nowego rozporządzenia, a do wszczętych przed tą datą rozporządzenie z dnia 9 marca 1968 r. w sprawie czynności komorników w zakresie opisu i oszacowania nieruchomości. Data wszczęcia niniejszego postępowania egzekucyjnego jest dzień złożenia wniosku o wpis wszczęcia egzekucji. W związku z </w:t>
      </w:r>
      <w:r w:rsidRPr="005C4B60">
        <w:rPr>
          <w:sz w:val="24"/>
          <w:szCs w:val="24"/>
        </w:rPr>
        <w:lastRenderedPageBreak/>
        <w:t>powyższym przy określeniu wartości przedmiotu wyceny zastosowanie ma rozporządzenie Ministra Sprawiedliwości z dnia 5 sierpnia 2016 r. w sprawie szczegółowego sposobu przeprowadzenia opisu i oszacowania nieruchomości.</w:t>
      </w:r>
    </w:p>
    <w:p w:rsidR="00361636" w:rsidRPr="005C4B60" w:rsidRDefault="00361636" w:rsidP="00361636">
      <w:pPr>
        <w:numPr>
          <w:ilvl w:val="0"/>
          <w:numId w:val="33"/>
        </w:numPr>
        <w:spacing w:line="340" w:lineRule="atLeast"/>
        <w:ind w:left="426" w:hanging="426"/>
        <w:jc w:val="both"/>
        <w:rPr>
          <w:sz w:val="24"/>
          <w:szCs w:val="24"/>
        </w:rPr>
      </w:pPr>
      <w:r w:rsidRPr="005C4B60">
        <w:rPr>
          <w:sz w:val="24"/>
          <w:szCs w:val="24"/>
        </w:rPr>
        <w:t xml:space="preserve">Ponieważ pojęcie wartości nieruchomości nie zostało uregulowane w przepisie szczególnym dotyczącym celu opracowania, rzeczoznawca - na podstawie </w:t>
      </w:r>
      <w:r w:rsidRPr="005C4B60">
        <w:rPr>
          <w:sz w:val="24"/>
          <w:szCs w:val="24"/>
        </w:rPr>
        <w:br/>
        <w:t xml:space="preserve">art. 2 ustawy o gospodarce nieruchomościami – określając wartość przedmiotowej nieruchomości, zastosował zasady jej określania wynikające z rozporządzenia Rady Ministrów w sprawie wyceny nieruchomości i sporządzania operatu szacunkowego, a na podstawie artykułu 156 ww. ustawy sporządził operat szacunkowy jako ustawową formę opinii rzeczoznawcy majątkowego o wartości nieruchomości. Sporządzając niniejszy operat uwzględnił również przepisy art. 175 ww. ustawy zobowiązujące m.in. rzeczoznawcę majątkowego do: wykonywania czynności szacowania nieruchomości zgodnie z zasadami wynikającymi z przepisów prawa i standardów zawodowych oraz wykorzystywania udostępnione danych, o których mowa w art.155 </w:t>
      </w:r>
      <w:proofErr w:type="spellStart"/>
      <w:r w:rsidRPr="005C4B60">
        <w:rPr>
          <w:sz w:val="24"/>
          <w:szCs w:val="24"/>
        </w:rPr>
        <w:t>uogn</w:t>
      </w:r>
      <w:proofErr w:type="spellEnd"/>
      <w:r w:rsidRPr="005C4B60">
        <w:rPr>
          <w:sz w:val="24"/>
          <w:szCs w:val="24"/>
        </w:rPr>
        <w:t>, z zachowaniem tajemnicy zawodowej. Dla potrzeb określenia wartości wykorzystano procedurę określoną w rozporządzeniu Rady Ministrów w sprawie wyceny nieruchomości i sporządzania operatu szacunkowego.</w:t>
      </w:r>
    </w:p>
    <w:p w:rsidR="00361636" w:rsidRPr="005C4B60" w:rsidRDefault="00361636" w:rsidP="00361636">
      <w:pPr>
        <w:numPr>
          <w:ilvl w:val="0"/>
          <w:numId w:val="33"/>
        </w:numPr>
        <w:spacing w:line="340" w:lineRule="atLeast"/>
        <w:ind w:left="426" w:hanging="426"/>
        <w:jc w:val="both"/>
        <w:rPr>
          <w:sz w:val="24"/>
          <w:szCs w:val="24"/>
        </w:rPr>
      </w:pPr>
      <w:r w:rsidRPr="005C4B60">
        <w:rPr>
          <w:sz w:val="24"/>
          <w:szCs w:val="26"/>
        </w:rPr>
        <w:t xml:space="preserve">Zgodnie z art. 154 ustawy z dnia 21.08.1997 r. o gospodarce nieruchomościami, wyboru właściwego podejścia oraz metody i techniki szacowania nieruchomości dokonuje rzeczoznawca majątkowy, uwzględniając w szczególności m.in. cel wyceny oraz dostępne dane o cenach nieruchomości podobnych. </w:t>
      </w:r>
    </w:p>
    <w:p w:rsidR="00361636" w:rsidRPr="005C4B60" w:rsidRDefault="00361636" w:rsidP="00361636">
      <w:pPr>
        <w:numPr>
          <w:ilvl w:val="0"/>
          <w:numId w:val="33"/>
        </w:numPr>
        <w:spacing w:line="340" w:lineRule="atLeast"/>
        <w:ind w:left="426" w:hanging="426"/>
        <w:jc w:val="both"/>
        <w:rPr>
          <w:sz w:val="24"/>
          <w:szCs w:val="24"/>
        </w:rPr>
      </w:pPr>
      <w:r w:rsidRPr="005C4B60">
        <w:rPr>
          <w:sz w:val="24"/>
          <w:szCs w:val="26"/>
        </w:rPr>
        <w:t>Z analizy rynku [przedstawionej w pkt 1 działu III niniejszego operatu ] wynika, że istnieje rynek lokalny, na którym podobne nieruchomości były przedmiotem obrotu. W związku z powyższym poprzez określaną w niniejszym operacie wartość, rozumie się wartość rynkową przedmiotu wyceny, o której mowa w art. 151.1. ustawy z dnia 21.08.1997 r. Jest to szacunkowa kwota, jaką w dniu wyceny można uzyskać za nieruchomość w transakcji sprzedaży zawieranej na warunkach rynkowych pomiędzy kupującym a sprzedającym, którzy mają stanowczy zamiar zawarcia umowy, działają z rozeznaniem i postępują rozważnie oraz nie znajdują się w sytuacji przymusowej.</w:t>
      </w:r>
    </w:p>
    <w:p w:rsidR="00361636" w:rsidRPr="005C4B60" w:rsidRDefault="00361636" w:rsidP="00361636">
      <w:pPr>
        <w:numPr>
          <w:ilvl w:val="0"/>
          <w:numId w:val="33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5C4B60">
        <w:rPr>
          <w:sz w:val="24"/>
          <w:szCs w:val="26"/>
        </w:rPr>
        <w:t>Po uwzględnieniu celu wyceny, wartość tę określono podejściem porównawczym, metodą porównywania parami jako wartość rynkową dla najkorzystniejszego sposobu użytkowania, który jest, z uwagi na jego mieszkaniowy charakter, tożsamy z aktualnym sposobem użytkowania.</w:t>
      </w:r>
      <w:r w:rsidRPr="005C4B60">
        <w:rPr>
          <w:b/>
          <w:bCs/>
          <w:sz w:val="24"/>
          <w:szCs w:val="26"/>
        </w:rPr>
        <w:t xml:space="preserve"> </w:t>
      </w:r>
    </w:p>
    <w:p w:rsidR="00361636" w:rsidRPr="005C4B60" w:rsidRDefault="00361636" w:rsidP="00361636">
      <w:pPr>
        <w:numPr>
          <w:ilvl w:val="0"/>
          <w:numId w:val="32"/>
        </w:numPr>
        <w:tabs>
          <w:tab w:val="clear" w:pos="1069"/>
          <w:tab w:val="num" w:pos="360"/>
          <w:tab w:val="left" w:pos="426"/>
        </w:tabs>
        <w:spacing w:line="360" w:lineRule="auto"/>
        <w:ind w:left="425" w:hanging="425"/>
        <w:jc w:val="both"/>
        <w:rPr>
          <w:b/>
          <w:bCs/>
          <w:sz w:val="24"/>
          <w:szCs w:val="24"/>
        </w:rPr>
      </w:pPr>
      <w:r w:rsidRPr="005C4B60">
        <w:rPr>
          <w:sz w:val="24"/>
          <w:szCs w:val="24"/>
        </w:rPr>
        <w:t xml:space="preserve">Metoda porównywania parami polega na określaniu wartości rynkowej wycenianej nieruchomości o określonych cechach poprzez jej porównanie kolejno, z co najmniej </w:t>
      </w:r>
      <w:r w:rsidRPr="005C4B60">
        <w:rPr>
          <w:sz w:val="24"/>
          <w:szCs w:val="24"/>
        </w:rPr>
        <w:lastRenderedPageBreak/>
        <w:t>trzema nieruchomościami podobnymi o znanych cechach i cenach, które były przedmiotem obrotu rynkowego.</w:t>
      </w:r>
    </w:p>
    <w:p w:rsidR="00361636" w:rsidRPr="005C4B60" w:rsidRDefault="00361636" w:rsidP="00361636">
      <w:pPr>
        <w:numPr>
          <w:ilvl w:val="0"/>
          <w:numId w:val="33"/>
        </w:numPr>
        <w:spacing w:line="360" w:lineRule="auto"/>
        <w:ind w:left="425" w:hanging="425"/>
        <w:jc w:val="both"/>
        <w:rPr>
          <w:sz w:val="24"/>
          <w:szCs w:val="24"/>
        </w:rPr>
      </w:pPr>
      <w:r w:rsidRPr="005C4B60">
        <w:rPr>
          <w:bCs/>
          <w:sz w:val="24"/>
          <w:szCs w:val="26"/>
        </w:rPr>
        <w:t xml:space="preserve">Podstawą podejścia porównawczego jest to, że wartość rynkowa przedmiotu wyceny pozostaje w bezpośredniej relacji do cen konkurencyjnych podobnych praw i zależy od szeregu reguł ekonomicznych: substytucyjności, równowagi popytu i podaży oraz innych okoliczności zewnętrznych. Natomiast przyjęta metoda porównywania parami polega na porównaniu nieruchomości będącej przedmiotem wyceny, której cechy są znane, kolejno z nieruchomościami podobnymi, które były przedmiotem obrotu rynkowego i dla których znane są ceny transakcyjne, warunki zawarcia transakcji oraz ich cechy. </w:t>
      </w:r>
    </w:p>
    <w:p w:rsidR="00361636" w:rsidRPr="005C4B60" w:rsidRDefault="00361636" w:rsidP="00361636">
      <w:pPr>
        <w:numPr>
          <w:ilvl w:val="0"/>
          <w:numId w:val="33"/>
        </w:numPr>
        <w:spacing w:line="360" w:lineRule="auto"/>
        <w:ind w:left="426" w:hanging="426"/>
        <w:jc w:val="both"/>
        <w:rPr>
          <w:sz w:val="24"/>
          <w:szCs w:val="24"/>
        </w:rPr>
      </w:pPr>
      <w:r w:rsidRPr="005C4B60">
        <w:rPr>
          <w:bCs/>
          <w:sz w:val="24"/>
          <w:szCs w:val="26"/>
        </w:rPr>
        <w:t>Źródłem informacji o cenach transakcyjnych były notarialne umowy nabycia podobnych nieruchomości do przedmiotu wyceny, z wykluczeniem tych cen transakcyjnych, w których wystąpiły szczególne warunki zawarcia transakcji powodujące ustalenie zapłaty w sposób rażąco odbiegający od przeciętnych cen uzyskiwanych na rynku nieruchomości lub sprzedaż w drodze przetargu, z zastrzeleniem § 5.2. ww. rozporządzenia.</w:t>
      </w:r>
    </w:p>
    <w:p w:rsidR="00361636" w:rsidRPr="005C4B60" w:rsidRDefault="00361636" w:rsidP="00361636">
      <w:pPr>
        <w:numPr>
          <w:ilvl w:val="0"/>
          <w:numId w:val="33"/>
        </w:numPr>
        <w:spacing w:line="340" w:lineRule="atLeast"/>
        <w:ind w:left="426" w:hanging="426"/>
        <w:jc w:val="both"/>
        <w:rPr>
          <w:sz w:val="24"/>
          <w:szCs w:val="24"/>
        </w:rPr>
      </w:pPr>
      <w:r w:rsidRPr="005C4B60">
        <w:rPr>
          <w:bCs/>
          <w:sz w:val="24"/>
          <w:szCs w:val="26"/>
        </w:rPr>
        <w:t xml:space="preserve">Przyjęcie do porównań rynkowych cen transakcyjnych takich właśnie nieruchomości jest więc - z punktu widzenia ich przystawalności do przedmiotu wyceny - optymalne. </w:t>
      </w:r>
    </w:p>
    <w:p w:rsidR="00361636" w:rsidRPr="005C4B60" w:rsidRDefault="00361636" w:rsidP="00361636">
      <w:pPr>
        <w:numPr>
          <w:ilvl w:val="0"/>
          <w:numId w:val="33"/>
        </w:numPr>
        <w:spacing w:line="340" w:lineRule="atLeast"/>
        <w:ind w:left="426" w:hanging="426"/>
        <w:jc w:val="both"/>
        <w:rPr>
          <w:sz w:val="24"/>
          <w:szCs w:val="24"/>
        </w:rPr>
      </w:pPr>
      <w:r w:rsidRPr="005C4B60">
        <w:rPr>
          <w:bCs/>
          <w:sz w:val="24"/>
          <w:szCs w:val="26"/>
        </w:rPr>
        <w:t>Za jednostkę porównawczą przyjęto 1m</w:t>
      </w:r>
      <w:r w:rsidRPr="005C4B60">
        <w:rPr>
          <w:bCs/>
          <w:sz w:val="24"/>
          <w:szCs w:val="26"/>
          <w:vertAlign w:val="superscript"/>
        </w:rPr>
        <w:t>2</w:t>
      </w:r>
      <w:r w:rsidRPr="005C4B60">
        <w:rPr>
          <w:bCs/>
          <w:sz w:val="24"/>
          <w:szCs w:val="26"/>
        </w:rPr>
        <w:t xml:space="preserve"> powierzchni </w:t>
      </w:r>
      <w:r w:rsidR="00412710" w:rsidRPr="005C4B60">
        <w:rPr>
          <w:bCs/>
          <w:sz w:val="24"/>
          <w:szCs w:val="26"/>
        </w:rPr>
        <w:t>gruntu</w:t>
      </w:r>
      <w:r w:rsidRPr="005C4B60">
        <w:rPr>
          <w:bCs/>
          <w:sz w:val="24"/>
          <w:szCs w:val="26"/>
        </w:rPr>
        <w:t>.</w:t>
      </w:r>
    </w:p>
    <w:p w:rsidR="00361636" w:rsidRPr="005C4B60" w:rsidRDefault="00361636" w:rsidP="00361636">
      <w:pPr>
        <w:numPr>
          <w:ilvl w:val="0"/>
          <w:numId w:val="33"/>
        </w:numPr>
        <w:spacing w:line="340" w:lineRule="atLeast"/>
        <w:ind w:left="426" w:hanging="426"/>
        <w:jc w:val="both"/>
        <w:rPr>
          <w:sz w:val="24"/>
          <w:szCs w:val="24"/>
        </w:rPr>
      </w:pPr>
      <w:r w:rsidRPr="005C4B60">
        <w:rPr>
          <w:bCs/>
          <w:sz w:val="24"/>
          <w:szCs w:val="26"/>
        </w:rPr>
        <w:t>Określona w niniejszym operacie szacunkowym wartość odzwierciedla stan rynku [popyt – podaż] z daty wyceny.</w:t>
      </w:r>
    </w:p>
    <w:p w:rsidR="00361636" w:rsidRPr="005C4B60" w:rsidRDefault="00361636" w:rsidP="00D51E8C">
      <w:pPr>
        <w:numPr>
          <w:ilvl w:val="0"/>
          <w:numId w:val="33"/>
        </w:numPr>
        <w:spacing w:line="340" w:lineRule="atLeast"/>
        <w:ind w:left="426" w:hanging="426"/>
        <w:jc w:val="both"/>
        <w:rPr>
          <w:sz w:val="24"/>
          <w:szCs w:val="24"/>
        </w:rPr>
      </w:pPr>
      <w:r w:rsidRPr="005C4B60">
        <w:rPr>
          <w:bCs/>
          <w:sz w:val="24"/>
          <w:szCs w:val="26"/>
        </w:rPr>
        <w:t>Ceny jednostkowe nie zawierają podatku VAT.</w:t>
      </w:r>
    </w:p>
    <w:p w:rsidR="00361636" w:rsidRPr="005C4B60" w:rsidRDefault="00361636" w:rsidP="00361636">
      <w:pPr>
        <w:numPr>
          <w:ilvl w:val="0"/>
          <w:numId w:val="31"/>
        </w:numPr>
        <w:spacing w:line="340" w:lineRule="atLeast"/>
        <w:jc w:val="both"/>
        <w:rPr>
          <w:sz w:val="24"/>
          <w:szCs w:val="22"/>
        </w:rPr>
      </w:pPr>
      <w:r w:rsidRPr="005C4B60">
        <w:rPr>
          <w:sz w:val="24"/>
          <w:szCs w:val="24"/>
        </w:rPr>
        <w:t xml:space="preserve">Wartość rynkową określono według stanu przedmiotu wyceny na dzień wizji terenowej i poziomu cen rynkowych na dzień oszacowania to jest na </w:t>
      </w:r>
      <w:r w:rsidR="00D51E8C" w:rsidRPr="005C4B60">
        <w:rPr>
          <w:sz w:val="24"/>
          <w:szCs w:val="24"/>
        </w:rPr>
        <w:t>2</w:t>
      </w:r>
      <w:r w:rsidR="008C3D0B" w:rsidRPr="005C4B60">
        <w:rPr>
          <w:sz w:val="24"/>
          <w:szCs w:val="24"/>
        </w:rPr>
        <w:t>3</w:t>
      </w:r>
      <w:r w:rsidRPr="005C4B60">
        <w:rPr>
          <w:sz w:val="24"/>
          <w:szCs w:val="24"/>
        </w:rPr>
        <w:t>.02.2018 r.</w:t>
      </w:r>
    </w:p>
    <w:p w:rsidR="00024749" w:rsidRPr="005C4B60" w:rsidRDefault="00024749" w:rsidP="00615252">
      <w:pPr>
        <w:spacing w:line="360" w:lineRule="auto"/>
        <w:jc w:val="both"/>
        <w:rPr>
          <w:b/>
          <w:bCs/>
          <w:sz w:val="24"/>
          <w:szCs w:val="28"/>
        </w:rPr>
      </w:pPr>
    </w:p>
    <w:p w:rsidR="00615252" w:rsidRPr="005C4B60" w:rsidRDefault="00615252" w:rsidP="00615252">
      <w:pPr>
        <w:spacing w:line="360" w:lineRule="auto"/>
        <w:jc w:val="both"/>
        <w:rPr>
          <w:b/>
          <w:bCs/>
          <w:sz w:val="24"/>
          <w:szCs w:val="28"/>
          <w:u w:val="single"/>
        </w:rPr>
      </w:pPr>
      <w:r w:rsidRPr="005C4B60">
        <w:rPr>
          <w:b/>
          <w:bCs/>
          <w:sz w:val="24"/>
          <w:szCs w:val="28"/>
        </w:rPr>
        <w:t xml:space="preserve">2.2 </w:t>
      </w:r>
      <w:r w:rsidR="00072104" w:rsidRPr="005C4B60">
        <w:rPr>
          <w:b/>
          <w:bCs/>
          <w:sz w:val="24"/>
          <w:szCs w:val="28"/>
        </w:rPr>
        <w:t xml:space="preserve"> </w:t>
      </w:r>
      <w:r w:rsidRPr="005C4B60">
        <w:rPr>
          <w:b/>
          <w:bCs/>
          <w:sz w:val="24"/>
          <w:szCs w:val="28"/>
          <w:u w:val="single"/>
        </w:rPr>
        <w:t>Dobór parametrów mających wpływ na wartość prawa własności nieruchomości.</w:t>
      </w:r>
    </w:p>
    <w:p w:rsidR="003B7C34" w:rsidRPr="005C4B60" w:rsidRDefault="003B7C34" w:rsidP="00072104">
      <w:pPr>
        <w:spacing w:line="360" w:lineRule="auto"/>
        <w:ind w:firstLine="357"/>
        <w:jc w:val="both"/>
        <w:rPr>
          <w:sz w:val="24"/>
          <w:szCs w:val="26"/>
        </w:rPr>
      </w:pPr>
    </w:p>
    <w:p w:rsidR="003B7C34" w:rsidRPr="005C4B60" w:rsidRDefault="00615252" w:rsidP="00BE4B46">
      <w:pPr>
        <w:spacing w:line="360" w:lineRule="auto"/>
        <w:ind w:firstLine="357"/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Podczas analizy rynku zwrócono uwagę na szereg cech mających wpływ na wartość nieruchomości. Wyceniana nieruchomość w aspekcie tych cech </w:t>
      </w:r>
      <w:r w:rsidR="00BE4B46" w:rsidRPr="005C4B60">
        <w:rPr>
          <w:sz w:val="24"/>
          <w:szCs w:val="26"/>
        </w:rPr>
        <w:t>charakteryzuje się następująco:</w:t>
      </w:r>
    </w:p>
    <w:p w:rsidR="00615252" w:rsidRPr="005C4B60" w:rsidRDefault="00615252" w:rsidP="00615252">
      <w:pPr>
        <w:widowControl w:val="0"/>
        <w:spacing w:before="120"/>
        <w:ind w:firstLine="357"/>
        <w:rPr>
          <w:sz w:val="24"/>
          <w:szCs w:val="26"/>
          <w:u w:val="single"/>
        </w:rPr>
      </w:pPr>
      <w:r w:rsidRPr="005C4B60">
        <w:rPr>
          <w:sz w:val="24"/>
          <w:szCs w:val="26"/>
          <w:u w:val="single"/>
        </w:rPr>
        <w:t>Cechy mające wpływ na wartość.</w:t>
      </w:r>
    </w:p>
    <w:p w:rsidR="00005534" w:rsidRPr="005C4B60" w:rsidRDefault="00615252" w:rsidP="00482EA1">
      <w:pPr>
        <w:widowControl w:val="0"/>
        <w:numPr>
          <w:ilvl w:val="0"/>
          <w:numId w:val="16"/>
        </w:numPr>
        <w:ind w:left="714" w:hanging="357"/>
        <w:rPr>
          <w:sz w:val="24"/>
          <w:szCs w:val="26"/>
        </w:rPr>
      </w:pPr>
      <w:r w:rsidRPr="005C4B60">
        <w:rPr>
          <w:sz w:val="24"/>
          <w:szCs w:val="26"/>
        </w:rPr>
        <w:lastRenderedPageBreak/>
        <w:t>Lokalizacja</w:t>
      </w:r>
      <w:r w:rsidR="00BB16E4" w:rsidRPr="005C4B60">
        <w:rPr>
          <w:sz w:val="24"/>
          <w:szCs w:val="26"/>
        </w:rPr>
        <w:t xml:space="preserve"> ogólna i</w:t>
      </w:r>
      <w:r w:rsidRPr="005C4B60">
        <w:rPr>
          <w:sz w:val="24"/>
          <w:szCs w:val="26"/>
        </w:rPr>
        <w:t xml:space="preserve"> </w:t>
      </w:r>
      <w:r w:rsidR="00005534" w:rsidRPr="005C4B60">
        <w:rPr>
          <w:sz w:val="24"/>
          <w:szCs w:val="26"/>
        </w:rPr>
        <w:t>szczegółowa</w:t>
      </w:r>
    </w:p>
    <w:p w:rsidR="007933A0" w:rsidRPr="005C4B60" w:rsidRDefault="00005534" w:rsidP="00482EA1">
      <w:pPr>
        <w:widowControl w:val="0"/>
        <w:numPr>
          <w:ilvl w:val="0"/>
          <w:numId w:val="16"/>
        </w:numPr>
        <w:ind w:left="714" w:hanging="357"/>
        <w:rPr>
          <w:sz w:val="24"/>
          <w:szCs w:val="26"/>
        </w:rPr>
      </w:pPr>
      <w:r w:rsidRPr="005C4B60">
        <w:rPr>
          <w:sz w:val="24"/>
          <w:szCs w:val="26"/>
        </w:rPr>
        <w:t>D</w:t>
      </w:r>
      <w:r w:rsidR="00BC7EF0" w:rsidRPr="005C4B60">
        <w:rPr>
          <w:sz w:val="24"/>
          <w:szCs w:val="26"/>
        </w:rPr>
        <w:t>ojazd</w:t>
      </w:r>
    </w:p>
    <w:p w:rsidR="00615252" w:rsidRPr="005C4B60" w:rsidRDefault="00615252" w:rsidP="00482EA1">
      <w:pPr>
        <w:widowControl w:val="0"/>
        <w:numPr>
          <w:ilvl w:val="0"/>
          <w:numId w:val="16"/>
        </w:numPr>
        <w:ind w:left="714" w:hanging="357"/>
        <w:rPr>
          <w:sz w:val="24"/>
          <w:szCs w:val="26"/>
        </w:rPr>
      </w:pPr>
      <w:r w:rsidRPr="005C4B60">
        <w:rPr>
          <w:sz w:val="24"/>
          <w:szCs w:val="26"/>
        </w:rPr>
        <w:t>Powierzchnia działki</w:t>
      </w:r>
    </w:p>
    <w:p w:rsidR="00BC7EF0" w:rsidRPr="005C4B60" w:rsidRDefault="00D51E8C" w:rsidP="00482EA1">
      <w:pPr>
        <w:widowControl w:val="0"/>
        <w:numPr>
          <w:ilvl w:val="0"/>
          <w:numId w:val="16"/>
        </w:numPr>
        <w:ind w:left="714" w:hanging="357"/>
        <w:rPr>
          <w:sz w:val="24"/>
          <w:szCs w:val="26"/>
        </w:rPr>
      </w:pPr>
      <w:r w:rsidRPr="005C4B60">
        <w:rPr>
          <w:sz w:val="24"/>
          <w:szCs w:val="26"/>
        </w:rPr>
        <w:t>Zagospodarowanie gruntów</w:t>
      </w:r>
    </w:p>
    <w:p w:rsidR="00D51E8C" w:rsidRPr="005C4B60" w:rsidRDefault="00BB16E4" w:rsidP="00482EA1">
      <w:pPr>
        <w:widowControl w:val="0"/>
        <w:numPr>
          <w:ilvl w:val="0"/>
          <w:numId w:val="16"/>
        </w:numPr>
        <w:ind w:left="714" w:hanging="357"/>
        <w:rPr>
          <w:sz w:val="24"/>
          <w:szCs w:val="26"/>
        </w:rPr>
      </w:pPr>
      <w:r w:rsidRPr="005C4B60">
        <w:rPr>
          <w:sz w:val="24"/>
          <w:szCs w:val="26"/>
        </w:rPr>
        <w:t>Przydatność rolnicza</w:t>
      </w:r>
    </w:p>
    <w:p w:rsidR="008C3D0B" w:rsidRPr="005C4B60" w:rsidRDefault="008C3D0B" w:rsidP="00482EA1">
      <w:pPr>
        <w:widowControl w:val="0"/>
        <w:numPr>
          <w:ilvl w:val="0"/>
          <w:numId w:val="16"/>
        </w:numPr>
        <w:ind w:left="714" w:hanging="357"/>
        <w:rPr>
          <w:sz w:val="24"/>
          <w:szCs w:val="26"/>
        </w:rPr>
      </w:pPr>
      <w:r w:rsidRPr="005C4B60">
        <w:rPr>
          <w:sz w:val="24"/>
          <w:szCs w:val="26"/>
        </w:rPr>
        <w:t>Ograniczenia i utrudnienia</w:t>
      </w:r>
    </w:p>
    <w:p w:rsidR="00005534" w:rsidRPr="005C4B60" w:rsidRDefault="00005534" w:rsidP="00005534">
      <w:pPr>
        <w:widowControl w:val="0"/>
        <w:ind w:left="714"/>
        <w:rPr>
          <w:b/>
          <w:sz w:val="24"/>
          <w:szCs w:val="26"/>
        </w:rPr>
      </w:pPr>
    </w:p>
    <w:p w:rsidR="00615252" w:rsidRPr="005C4B60" w:rsidRDefault="00615252" w:rsidP="00615252">
      <w:pPr>
        <w:jc w:val="center"/>
        <w:rPr>
          <w:b/>
          <w:sz w:val="24"/>
          <w:szCs w:val="24"/>
          <w:u w:val="single"/>
        </w:rPr>
      </w:pPr>
      <w:r w:rsidRPr="005C4B60">
        <w:rPr>
          <w:b/>
          <w:sz w:val="24"/>
          <w:szCs w:val="24"/>
          <w:u w:val="single"/>
        </w:rPr>
        <w:t>Ocena i opis cech rynkowych nieruchomości:</w:t>
      </w:r>
    </w:p>
    <w:p w:rsidR="00BB16E4" w:rsidRPr="005C4B60" w:rsidRDefault="00BB16E4" w:rsidP="00BB16E4">
      <w:pPr>
        <w:jc w:val="both"/>
        <w:rPr>
          <w:b/>
          <w:sz w:val="24"/>
          <w:szCs w:val="26"/>
        </w:rPr>
      </w:pPr>
      <w:r w:rsidRPr="005C4B60">
        <w:rPr>
          <w:b/>
          <w:sz w:val="24"/>
          <w:szCs w:val="26"/>
        </w:rPr>
        <w:t>Lokalizacja ogólna:</w:t>
      </w:r>
    </w:p>
    <w:p w:rsidR="00BB16E4" w:rsidRPr="005C4B60" w:rsidRDefault="00BB16E4" w:rsidP="00BB16E4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>- korzystna (w odległości do 2 km od miejscowości gminnej</w:t>
      </w:r>
      <w:r w:rsidR="008B7009" w:rsidRPr="005C4B60">
        <w:rPr>
          <w:sz w:val="24"/>
          <w:szCs w:val="26"/>
        </w:rPr>
        <w:t xml:space="preserve"> lub zwarta zabudowa wsi</w:t>
      </w:r>
      <w:r w:rsidRPr="005C4B60">
        <w:rPr>
          <w:sz w:val="24"/>
          <w:szCs w:val="26"/>
        </w:rPr>
        <w:t>)</w:t>
      </w:r>
    </w:p>
    <w:p w:rsidR="00BB16E4" w:rsidRPr="005C4B60" w:rsidRDefault="00BB16E4" w:rsidP="00BB16E4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>- przeciętna (w odległości powyżej 2 km od miejscowości gminnej</w:t>
      </w:r>
      <w:r w:rsidR="008B7009" w:rsidRPr="005C4B60">
        <w:rPr>
          <w:sz w:val="24"/>
          <w:szCs w:val="26"/>
        </w:rPr>
        <w:t xml:space="preserve"> lub położone na kolonii</w:t>
      </w:r>
      <w:r w:rsidRPr="005C4B60">
        <w:rPr>
          <w:sz w:val="24"/>
          <w:szCs w:val="26"/>
        </w:rPr>
        <w:t>)</w:t>
      </w:r>
    </w:p>
    <w:p w:rsidR="00BB16E4" w:rsidRPr="005C4B60" w:rsidRDefault="00BB16E4" w:rsidP="00BC7EF0">
      <w:pPr>
        <w:jc w:val="both"/>
        <w:rPr>
          <w:b/>
          <w:sz w:val="24"/>
          <w:szCs w:val="26"/>
        </w:rPr>
      </w:pPr>
    </w:p>
    <w:p w:rsidR="00005534" w:rsidRPr="005C4B60" w:rsidRDefault="00BC7EF0" w:rsidP="00BC7EF0">
      <w:pPr>
        <w:jc w:val="both"/>
        <w:rPr>
          <w:b/>
          <w:sz w:val="24"/>
          <w:szCs w:val="26"/>
        </w:rPr>
      </w:pPr>
      <w:r w:rsidRPr="005C4B60">
        <w:rPr>
          <w:b/>
          <w:sz w:val="24"/>
          <w:szCs w:val="26"/>
        </w:rPr>
        <w:t xml:space="preserve">Lokalizacja </w:t>
      </w:r>
      <w:r w:rsidR="00005534" w:rsidRPr="005C4B60">
        <w:rPr>
          <w:b/>
          <w:sz w:val="24"/>
          <w:szCs w:val="26"/>
        </w:rPr>
        <w:t>szczegółowa:</w:t>
      </w:r>
    </w:p>
    <w:p w:rsidR="00BC7EF0" w:rsidRPr="005C4B60" w:rsidRDefault="00BC7EF0" w:rsidP="00BC7EF0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- </w:t>
      </w:r>
      <w:r w:rsidR="008900D4" w:rsidRPr="005C4B60">
        <w:rPr>
          <w:sz w:val="24"/>
          <w:szCs w:val="26"/>
        </w:rPr>
        <w:t>korzystna (położona bezpośrednio prz</w:t>
      </w:r>
      <w:r w:rsidR="00BB16E4" w:rsidRPr="005C4B60">
        <w:rPr>
          <w:sz w:val="24"/>
          <w:szCs w:val="26"/>
        </w:rPr>
        <w:t>y</w:t>
      </w:r>
      <w:r w:rsidR="008900D4" w:rsidRPr="005C4B60">
        <w:rPr>
          <w:sz w:val="24"/>
          <w:szCs w:val="26"/>
        </w:rPr>
        <w:t xml:space="preserve"> zabudowie</w:t>
      </w:r>
      <w:r w:rsidR="00BB16E4" w:rsidRPr="005C4B60">
        <w:rPr>
          <w:sz w:val="24"/>
          <w:szCs w:val="26"/>
        </w:rPr>
        <w:t xml:space="preserve"> </w:t>
      </w:r>
      <w:proofErr w:type="spellStart"/>
      <w:r w:rsidR="00BB16E4" w:rsidRPr="005C4B60">
        <w:rPr>
          <w:sz w:val="24"/>
          <w:szCs w:val="26"/>
        </w:rPr>
        <w:t>mieszkalno</w:t>
      </w:r>
      <w:proofErr w:type="spellEnd"/>
      <w:r w:rsidR="00BB16E4" w:rsidRPr="005C4B60">
        <w:rPr>
          <w:sz w:val="24"/>
          <w:szCs w:val="26"/>
        </w:rPr>
        <w:t xml:space="preserve"> – usługowo-przemysłowej</w:t>
      </w:r>
      <w:r w:rsidR="008900D4" w:rsidRPr="005C4B60">
        <w:rPr>
          <w:sz w:val="24"/>
          <w:szCs w:val="26"/>
        </w:rPr>
        <w:t>)</w:t>
      </w:r>
    </w:p>
    <w:p w:rsidR="00BC7EF0" w:rsidRPr="005C4B60" w:rsidRDefault="00BC7EF0" w:rsidP="00BC7EF0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- </w:t>
      </w:r>
      <w:r w:rsidR="008900D4" w:rsidRPr="005C4B60">
        <w:rPr>
          <w:sz w:val="24"/>
          <w:szCs w:val="26"/>
        </w:rPr>
        <w:t xml:space="preserve">przeciętna (położona </w:t>
      </w:r>
      <w:r w:rsidR="00BB16E4" w:rsidRPr="005C4B60">
        <w:rPr>
          <w:sz w:val="24"/>
          <w:szCs w:val="26"/>
        </w:rPr>
        <w:t>bezpośrednio przy zabudowie zagrodowej i mieszkaniowej</w:t>
      </w:r>
      <w:r w:rsidR="008900D4" w:rsidRPr="005C4B60">
        <w:rPr>
          <w:sz w:val="24"/>
          <w:szCs w:val="26"/>
        </w:rPr>
        <w:t>)</w:t>
      </w:r>
    </w:p>
    <w:p w:rsidR="00005534" w:rsidRPr="005C4B60" w:rsidRDefault="00005534" w:rsidP="00005534">
      <w:pPr>
        <w:jc w:val="both"/>
        <w:rPr>
          <w:b/>
          <w:sz w:val="24"/>
          <w:szCs w:val="26"/>
        </w:rPr>
      </w:pPr>
    </w:p>
    <w:p w:rsidR="00005534" w:rsidRPr="005C4B60" w:rsidRDefault="00005534" w:rsidP="00005534">
      <w:pPr>
        <w:jc w:val="both"/>
        <w:rPr>
          <w:b/>
          <w:sz w:val="24"/>
          <w:szCs w:val="26"/>
        </w:rPr>
      </w:pPr>
      <w:r w:rsidRPr="005C4B60">
        <w:rPr>
          <w:b/>
          <w:sz w:val="24"/>
          <w:szCs w:val="26"/>
        </w:rPr>
        <w:t>Dojazd:</w:t>
      </w:r>
    </w:p>
    <w:p w:rsidR="00005534" w:rsidRPr="005C4B60" w:rsidRDefault="00005534" w:rsidP="00005534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- </w:t>
      </w:r>
      <w:r w:rsidR="00BB16E4" w:rsidRPr="005C4B60">
        <w:rPr>
          <w:sz w:val="24"/>
          <w:szCs w:val="26"/>
        </w:rPr>
        <w:t>korzystny</w:t>
      </w:r>
      <w:r w:rsidR="008900D4" w:rsidRPr="005C4B60">
        <w:rPr>
          <w:sz w:val="24"/>
          <w:szCs w:val="26"/>
        </w:rPr>
        <w:t xml:space="preserve"> (z drogi </w:t>
      </w:r>
      <w:r w:rsidR="00BB16E4" w:rsidRPr="005C4B60">
        <w:rPr>
          <w:sz w:val="24"/>
          <w:szCs w:val="26"/>
        </w:rPr>
        <w:t>krajowej, powiatowej</w:t>
      </w:r>
      <w:r w:rsidR="008900D4" w:rsidRPr="005C4B60">
        <w:rPr>
          <w:sz w:val="24"/>
          <w:szCs w:val="26"/>
        </w:rPr>
        <w:t>)</w:t>
      </w:r>
    </w:p>
    <w:p w:rsidR="00005534" w:rsidRPr="005C4B60" w:rsidRDefault="008900D4" w:rsidP="00005534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- przeciętny (z drogi </w:t>
      </w:r>
      <w:r w:rsidR="00BB16E4" w:rsidRPr="005C4B60">
        <w:rPr>
          <w:sz w:val="24"/>
          <w:szCs w:val="26"/>
        </w:rPr>
        <w:t>gminnej lub drogi wewnętrznej</w:t>
      </w:r>
      <w:r w:rsidRPr="005C4B60">
        <w:rPr>
          <w:sz w:val="24"/>
          <w:szCs w:val="26"/>
        </w:rPr>
        <w:t>)</w:t>
      </w:r>
    </w:p>
    <w:p w:rsidR="00005534" w:rsidRPr="005C4B60" w:rsidRDefault="00005534" w:rsidP="00BC7EF0">
      <w:pPr>
        <w:jc w:val="both"/>
        <w:rPr>
          <w:sz w:val="24"/>
          <w:szCs w:val="26"/>
        </w:rPr>
      </w:pPr>
    </w:p>
    <w:p w:rsidR="00BC7EF0" w:rsidRPr="005C4B60" w:rsidRDefault="00BC7EF0" w:rsidP="00BC7EF0">
      <w:pPr>
        <w:jc w:val="both"/>
        <w:rPr>
          <w:b/>
          <w:i/>
          <w:sz w:val="24"/>
          <w:szCs w:val="26"/>
        </w:rPr>
      </w:pPr>
      <w:r w:rsidRPr="005C4B60">
        <w:rPr>
          <w:b/>
          <w:sz w:val="24"/>
          <w:szCs w:val="26"/>
        </w:rPr>
        <w:t>Pow. przynależnego gruntu</w:t>
      </w:r>
      <w:r w:rsidR="00340033" w:rsidRPr="005C4B60">
        <w:rPr>
          <w:b/>
          <w:sz w:val="24"/>
          <w:szCs w:val="26"/>
        </w:rPr>
        <w:t xml:space="preserve"> </w:t>
      </w:r>
    </w:p>
    <w:p w:rsidR="00BB16E4" w:rsidRPr="005C4B60" w:rsidRDefault="00005534" w:rsidP="00BC7EF0">
      <w:pPr>
        <w:jc w:val="both"/>
        <w:rPr>
          <w:sz w:val="24"/>
          <w:szCs w:val="26"/>
          <w:vertAlign w:val="superscript"/>
        </w:rPr>
      </w:pPr>
      <w:r w:rsidRPr="005C4B60">
        <w:rPr>
          <w:sz w:val="24"/>
          <w:szCs w:val="26"/>
        </w:rPr>
        <w:t xml:space="preserve">- </w:t>
      </w:r>
      <w:r w:rsidR="00BB16E4" w:rsidRPr="005C4B60">
        <w:rPr>
          <w:sz w:val="24"/>
          <w:szCs w:val="26"/>
        </w:rPr>
        <w:t>mała do 10 000 m</w:t>
      </w:r>
      <w:r w:rsidR="00BB16E4" w:rsidRPr="005C4B60">
        <w:rPr>
          <w:sz w:val="24"/>
          <w:szCs w:val="26"/>
          <w:vertAlign w:val="superscript"/>
        </w:rPr>
        <w:t>2</w:t>
      </w:r>
    </w:p>
    <w:p w:rsidR="001634F0" w:rsidRPr="005C4B60" w:rsidRDefault="00BB16E4" w:rsidP="00BC7EF0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- </w:t>
      </w:r>
      <w:r w:rsidR="00BC7EF0" w:rsidRPr="005C4B60">
        <w:rPr>
          <w:sz w:val="24"/>
          <w:szCs w:val="26"/>
        </w:rPr>
        <w:t xml:space="preserve">średnia od </w:t>
      </w:r>
      <w:r w:rsidR="001634F0" w:rsidRPr="005C4B60">
        <w:rPr>
          <w:sz w:val="24"/>
          <w:szCs w:val="26"/>
        </w:rPr>
        <w:t>1</w:t>
      </w:r>
      <w:r w:rsidRPr="005C4B60">
        <w:rPr>
          <w:sz w:val="24"/>
          <w:szCs w:val="26"/>
        </w:rPr>
        <w:t>0 001</w:t>
      </w:r>
      <w:r w:rsidR="00BC7EF0" w:rsidRPr="005C4B60">
        <w:rPr>
          <w:sz w:val="24"/>
          <w:szCs w:val="26"/>
        </w:rPr>
        <w:t xml:space="preserve"> m</w:t>
      </w:r>
      <w:r w:rsidR="00BC7EF0" w:rsidRPr="005C4B60">
        <w:rPr>
          <w:sz w:val="24"/>
          <w:szCs w:val="26"/>
          <w:vertAlign w:val="superscript"/>
        </w:rPr>
        <w:t>2</w:t>
      </w:r>
      <w:r w:rsidR="00340033" w:rsidRPr="005C4B60">
        <w:rPr>
          <w:sz w:val="24"/>
          <w:szCs w:val="26"/>
        </w:rPr>
        <w:t xml:space="preserve"> </w:t>
      </w:r>
      <w:r w:rsidRPr="005C4B60">
        <w:rPr>
          <w:sz w:val="24"/>
          <w:szCs w:val="26"/>
        </w:rPr>
        <w:t>do 20 001 m</w:t>
      </w:r>
      <w:r w:rsidRPr="005C4B60">
        <w:rPr>
          <w:sz w:val="24"/>
          <w:szCs w:val="26"/>
          <w:vertAlign w:val="superscript"/>
        </w:rPr>
        <w:t>2</w:t>
      </w:r>
    </w:p>
    <w:p w:rsidR="00BC7EF0" w:rsidRPr="005C4B60" w:rsidRDefault="00BC7EF0" w:rsidP="00BC7EF0">
      <w:pPr>
        <w:jc w:val="both"/>
        <w:rPr>
          <w:sz w:val="24"/>
          <w:szCs w:val="26"/>
          <w:vertAlign w:val="superscript"/>
        </w:rPr>
      </w:pPr>
      <w:r w:rsidRPr="005C4B60">
        <w:rPr>
          <w:sz w:val="24"/>
          <w:szCs w:val="26"/>
        </w:rPr>
        <w:t xml:space="preserve">- duża powyżej </w:t>
      </w:r>
      <w:r w:rsidR="00BB16E4" w:rsidRPr="005C4B60">
        <w:rPr>
          <w:sz w:val="24"/>
          <w:szCs w:val="26"/>
        </w:rPr>
        <w:t>20 001</w:t>
      </w:r>
      <w:r w:rsidRPr="005C4B60">
        <w:rPr>
          <w:sz w:val="24"/>
          <w:szCs w:val="26"/>
        </w:rPr>
        <w:t xml:space="preserve"> </w:t>
      </w:r>
      <w:r w:rsidR="001634F0" w:rsidRPr="005C4B60">
        <w:rPr>
          <w:sz w:val="24"/>
          <w:szCs w:val="26"/>
        </w:rPr>
        <w:t>m</w:t>
      </w:r>
      <w:r w:rsidR="001634F0" w:rsidRPr="005C4B60">
        <w:rPr>
          <w:sz w:val="24"/>
          <w:szCs w:val="26"/>
          <w:vertAlign w:val="superscript"/>
        </w:rPr>
        <w:t>2</w:t>
      </w:r>
    </w:p>
    <w:p w:rsidR="00A52BCD" w:rsidRPr="005C4B60" w:rsidRDefault="00A52BCD" w:rsidP="00BC7EF0">
      <w:pPr>
        <w:jc w:val="both"/>
        <w:rPr>
          <w:b/>
          <w:i/>
          <w:sz w:val="24"/>
          <w:szCs w:val="26"/>
        </w:rPr>
      </w:pPr>
    </w:p>
    <w:p w:rsidR="00BC7EF0" w:rsidRPr="005C4B60" w:rsidRDefault="00BB16E4" w:rsidP="00BC7EF0">
      <w:pPr>
        <w:jc w:val="both"/>
        <w:rPr>
          <w:b/>
          <w:sz w:val="24"/>
          <w:szCs w:val="26"/>
        </w:rPr>
      </w:pPr>
      <w:r w:rsidRPr="005C4B60">
        <w:rPr>
          <w:b/>
          <w:sz w:val="24"/>
          <w:szCs w:val="26"/>
        </w:rPr>
        <w:t>Przydatność rolnicza</w:t>
      </w:r>
    </w:p>
    <w:p w:rsidR="00BB16E4" w:rsidRPr="005C4B60" w:rsidRDefault="00BB16E4" w:rsidP="00BC7EF0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>- powyżej średniej</w:t>
      </w:r>
      <w:r w:rsidR="0078088D" w:rsidRPr="005C4B60">
        <w:rPr>
          <w:sz w:val="24"/>
          <w:szCs w:val="26"/>
        </w:rPr>
        <w:t xml:space="preserve"> </w:t>
      </w:r>
    </w:p>
    <w:p w:rsidR="00BB16E4" w:rsidRPr="005C4B60" w:rsidRDefault="00BB16E4" w:rsidP="00BC7EF0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>- średnia</w:t>
      </w:r>
    </w:p>
    <w:p w:rsidR="00BB16E4" w:rsidRPr="005C4B60" w:rsidRDefault="00BB16E4" w:rsidP="00BC7EF0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>- słaba</w:t>
      </w:r>
    </w:p>
    <w:p w:rsidR="007C0D59" w:rsidRPr="005C4B60" w:rsidRDefault="007C0D59" w:rsidP="00615252">
      <w:pPr>
        <w:spacing w:line="360" w:lineRule="auto"/>
        <w:jc w:val="both"/>
        <w:rPr>
          <w:i/>
          <w:szCs w:val="26"/>
        </w:rPr>
      </w:pPr>
    </w:p>
    <w:p w:rsidR="008C3D0B" w:rsidRPr="005C4B60" w:rsidRDefault="008C3D0B" w:rsidP="008C3D0B">
      <w:pPr>
        <w:jc w:val="both"/>
        <w:rPr>
          <w:b/>
          <w:sz w:val="24"/>
          <w:szCs w:val="26"/>
        </w:rPr>
      </w:pPr>
      <w:r w:rsidRPr="005C4B60">
        <w:rPr>
          <w:b/>
          <w:sz w:val="24"/>
          <w:szCs w:val="26"/>
        </w:rPr>
        <w:t>Ograniczenia i utrudnienia</w:t>
      </w:r>
    </w:p>
    <w:p w:rsidR="008C3D0B" w:rsidRPr="005C4B60" w:rsidRDefault="008C3D0B" w:rsidP="008C3D0B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>- brak</w:t>
      </w:r>
    </w:p>
    <w:p w:rsidR="008C3D0B" w:rsidRPr="005C4B60" w:rsidRDefault="008C3D0B" w:rsidP="008C3D0B">
      <w:pPr>
        <w:jc w:val="both"/>
        <w:rPr>
          <w:sz w:val="24"/>
          <w:szCs w:val="26"/>
        </w:rPr>
      </w:pPr>
      <w:r w:rsidRPr="005C4B60">
        <w:rPr>
          <w:sz w:val="24"/>
          <w:szCs w:val="26"/>
        </w:rPr>
        <w:t xml:space="preserve">- występują  </w:t>
      </w:r>
    </w:p>
    <w:p w:rsidR="008C3D0B" w:rsidRPr="005C4B60" w:rsidRDefault="008C3D0B" w:rsidP="00615252">
      <w:pPr>
        <w:spacing w:line="360" w:lineRule="auto"/>
        <w:jc w:val="both"/>
        <w:rPr>
          <w:i/>
          <w:sz w:val="24"/>
          <w:szCs w:val="26"/>
        </w:rPr>
      </w:pPr>
    </w:p>
    <w:p w:rsidR="00615252" w:rsidRPr="005C4B60" w:rsidRDefault="00615252" w:rsidP="00615252">
      <w:pPr>
        <w:spacing w:line="360" w:lineRule="auto"/>
        <w:jc w:val="both"/>
        <w:rPr>
          <w:b/>
          <w:sz w:val="24"/>
          <w:szCs w:val="26"/>
          <w:u w:val="single"/>
        </w:rPr>
      </w:pPr>
      <w:r w:rsidRPr="005C4B60">
        <w:rPr>
          <w:b/>
          <w:sz w:val="24"/>
          <w:szCs w:val="26"/>
        </w:rPr>
        <w:t xml:space="preserve">2.3. </w:t>
      </w:r>
      <w:r w:rsidR="00072104" w:rsidRPr="005C4B60">
        <w:rPr>
          <w:b/>
          <w:sz w:val="24"/>
          <w:szCs w:val="26"/>
        </w:rPr>
        <w:tab/>
      </w:r>
      <w:r w:rsidRPr="005C4B60">
        <w:rPr>
          <w:b/>
          <w:sz w:val="24"/>
          <w:szCs w:val="26"/>
          <w:u w:val="single"/>
        </w:rPr>
        <w:t>Dane o nieruchomości wycenianej w świetle wybranych parametrów:</w:t>
      </w:r>
    </w:p>
    <w:p w:rsidR="001F5615" w:rsidRPr="005C4B60" w:rsidRDefault="001F5615" w:rsidP="00615252">
      <w:pPr>
        <w:spacing w:line="360" w:lineRule="auto"/>
        <w:jc w:val="both"/>
        <w:rPr>
          <w:b/>
          <w:sz w:val="24"/>
          <w:szCs w:val="26"/>
          <w:u w:val="single"/>
        </w:rPr>
      </w:pPr>
    </w:p>
    <w:tbl>
      <w:tblPr>
        <w:tblW w:w="9651" w:type="dxa"/>
        <w:jc w:val="center"/>
        <w:tblInd w:w="-1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4"/>
        <w:gridCol w:w="1155"/>
        <w:gridCol w:w="1299"/>
        <w:gridCol w:w="1418"/>
        <w:gridCol w:w="850"/>
        <w:gridCol w:w="1376"/>
        <w:gridCol w:w="1559"/>
      </w:tblGrid>
      <w:tr w:rsidR="005720C3" w:rsidRPr="005C4B60" w:rsidTr="005720C3">
        <w:trPr>
          <w:trHeight w:val="1080"/>
          <w:jc w:val="center"/>
        </w:trPr>
        <w:tc>
          <w:tcPr>
            <w:tcW w:w="19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5720C3" w:rsidRPr="005C4B60" w:rsidRDefault="005720C3" w:rsidP="005720C3">
            <w:pPr>
              <w:keepNext/>
              <w:spacing w:line="360" w:lineRule="auto"/>
              <w:jc w:val="center"/>
              <w:outlineLvl w:val="0"/>
              <w:rPr>
                <w:b/>
                <w:i/>
                <w:sz w:val="16"/>
                <w:szCs w:val="16"/>
              </w:rPr>
            </w:pPr>
            <w:bookmarkStart w:id="66" w:name="_Toc373754406"/>
            <w:bookmarkStart w:id="67" w:name="_Toc378768910"/>
            <w:bookmarkStart w:id="68" w:name="_Toc448498055"/>
            <w:bookmarkStart w:id="69" w:name="_Toc453077577"/>
            <w:bookmarkStart w:id="70" w:name="_Toc453077686"/>
            <w:bookmarkStart w:id="71" w:name="_Toc457992093"/>
            <w:bookmarkStart w:id="72" w:name="_Toc478127148"/>
            <w:bookmarkStart w:id="73" w:name="_Toc507064883"/>
            <w:bookmarkStart w:id="74" w:name="_Toc507150518"/>
            <w:r w:rsidRPr="005C4B60">
              <w:rPr>
                <w:b/>
                <w:i/>
                <w:sz w:val="16"/>
                <w:szCs w:val="16"/>
              </w:rPr>
              <w:t>POŁOŻENIE NIERUCHOMOŚCI</w:t>
            </w:r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</w:p>
          <w:p w:rsidR="005720C3" w:rsidRPr="005C4B60" w:rsidRDefault="005720C3" w:rsidP="005720C3">
            <w:pPr>
              <w:keepNext/>
              <w:spacing w:line="360" w:lineRule="auto"/>
              <w:jc w:val="center"/>
              <w:outlineLvl w:val="0"/>
              <w:rPr>
                <w:b/>
                <w:i/>
                <w:sz w:val="16"/>
                <w:szCs w:val="16"/>
              </w:rPr>
            </w:pPr>
            <w:bookmarkStart w:id="75" w:name="_Toc478127149"/>
            <w:bookmarkStart w:id="76" w:name="_Toc507064884"/>
            <w:bookmarkStart w:id="77" w:name="_Toc507150519"/>
            <w:r w:rsidRPr="005C4B60">
              <w:rPr>
                <w:b/>
                <w:i/>
                <w:sz w:val="16"/>
                <w:szCs w:val="16"/>
              </w:rPr>
              <w:t xml:space="preserve">Gmina </w:t>
            </w:r>
            <w:bookmarkEnd w:id="75"/>
            <w:r w:rsidRPr="005C4B60">
              <w:rPr>
                <w:b/>
                <w:i/>
                <w:sz w:val="16"/>
                <w:szCs w:val="16"/>
              </w:rPr>
              <w:t>Dźwierzuty</w:t>
            </w:r>
            <w:bookmarkEnd w:id="76"/>
            <w:bookmarkEnd w:id="77"/>
          </w:p>
          <w:p w:rsidR="005720C3" w:rsidRPr="005C4B60" w:rsidRDefault="005720C3" w:rsidP="005720C3">
            <w:pPr>
              <w:keepNext/>
              <w:spacing w:line="360" w:lineRule="auto"/>
              <w:jc w:val="center"/>
              <w:outlineLvl w:val="0"/>
              <w:rPr>
                <w:b/>
                <w:i/>
                <w:sz w:val="16"/>
                <w:szCs w:val="16"/>
              </w:rPr>
            </w:pPr>
            <w:bookmarkStart w:id="78" w:name="_Toc478127150"/>
            <w:bookmarkStart w:id="79" w:name="_Toc507064885"/>
            <w:bookmarkStart w:id="80" w:name="_Toc507150520"/>
            <w:r w:rsidRPr="005C4B60">
              <w:rPr>
                <w:b/>
                <w:i/>
                <w:sz w:val="16"/>
                <w:szCs w:val="16"/>
              </w:rPr>
              <w:t xml:space="preserve">Obręb </w:t>
            </w:r>
            <w:bookmarkEnd w:id="78"/>
            <w:r w:rsidRPr="005C4B60">
              <w:rPr>
                <w:b/>
                <w:i/>
                <w:sz w:val="16"/>
                <w:szCs w:val="16"/>
              </w:rPr>
              <w:t>15 Sąpłaty</w:t>
            </w:r>
            <w:bookmarkEnd w:id="79"/>
            <w:bookmarkEnd w:id="80"/>
          </w:p>
        </w:tc>
        <w:tc>
          <w:tcPr>
            <w:tcW w:w="11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5C4B60">
              <w:rPr>
                <w:b/>
                <w:bCs/>
                <w:i/>
                <w:sz w:val="16"/>
                <w:szCs w:val="16"/>
              </w:rPr>
              <w:t>POW. DZIAŁKI</w:t>
            </w:r>
          </w:p>
        </w:tc>
        <w:tc>
          <w:tcPr>
            <w:tcW w:w="129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</w:p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5C4B60">
              <w:rPr>
                <w:b/>
                <w:bCs/>
                <w:i/>
                <w:sz w:val="16"/>
                <w:szCs w:val="16"/>
              </w:rPr>
              <w:t>LOKALIZACJA OGÓLNA</w:t>
            </w:r>
          </w:p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</w:p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5C4B60">
              <w:rPr>
                <w:b/>
                <w:bCs/>
                <w:i/>
                <w:sz w:val="16"/>
                <w:szCs w:val="16"/>
              </w:rPr>
              <w:t>LOKALIZACJA SZCZEGÓŁOWA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</w:p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5C4B60">
              <w:rPr>
                <w:b/>
                <w:bCs/>
                <w:i/>
                <w:sz w:val="16"/>
                <w:szCs w:val="16"/>
              </w:rPr>
              <w:t>DOJAZD</w:t>
            </w:r>
          </w:p>
        </w:tc>
        <w:tc>
          <w:tcPr>
            <w:tcW w:w="13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</w:p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5C4B60">
              <w:rPr>
                <w:b/>
                <w:bCs/>
                <w:i/>
                <w:sz w:val="16"/>
                <w:szCs w:val="16"/>
              </w:rPr>
              <w:t>PRZYDATNOŚĆ ROLNICZA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</w:p>
          <w:p w:rsidR="005720C3" w:rsidRPr="005C4B60" w:rsidRDefault="005720C3" w:rsidP="005720C3">
            <w:pPr>
              <w:spacing w:line="360" w:lineRule="auto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5C4B60">
              <w:rPr>
                <w:b/>
                <w:bCs/>
                <w:i/>
                <w:sz w:val="16"/>
                <w:szCs w:val="16"/>
              </w:rPr>
              <w:t>OGRANICZENIA I UTRUDNIENIA</w:t>
            </w:r>
          </w:p>
        </w:tc>
      </w:tr>
      <w:tr w:rsidR="005720C3" w:rsidRPr="005C4B60" w:rsidTr="005720C3">
        <w:trPr>
          <w:trHeight w:val="255"/>
          <w:jc w:val="center"/>
        </w:trPr>
        <w:tc>
          <w:tcPr>
            <w:tcW w:w="19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720C3" w:rsidRPr="005C4B60" w:rsidRDefault="005720C3" w:rsidP="005720C3">
            <w:pPr>
              <w:jc w:val="center"/>
              <w:rPr>
                <w:sz w:val="16"/>
                <w:szCs w:val="16"/>
              </w:rPr>
            </w:pPr>
            <w:r w:rsidRPr="005C4B60">
              <w:rPr>
                <w:sz w:val="16"/>
                <w:szCs w:val="16"/>
              </w:rPr>
              <w:t>DZIAŁKA NR 128/53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C3" w:rsidRPr="005C4B60" w:rsidRDefault="005720C3" w:rsidP="005720C3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5C4B60">
              <w:rPr>
                <w:sz w:val="16"/>
                <w:szCs w:val="16"/>
              </w:rPr>
              <w:t>pow. 2 9953 m</w:t>
            </w:r>
            <w:r w:rsidRPr="005C4B6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C3" w:rsidRPr="005C4B60" w:rsidRDefault="005720C3" w:rsidP="005720C3">
            <w:pPr>
              <w:jc w:val="center"/>
              <w:rPr>
                <w:sz w:val="16"/>
                <w:szCs w:val="16"/>
              </w:rPr>
            </w:pPr>
            <w:r w:rsidRPr="005C4B60">
              <w:rPr>
                <w:sz w:val="16"/>
                <w:szCs w:val="16"/>
              </w:rPr>
              <w:t>przeciętna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C3" w:rsidRPr="005C4B60" w:rsidRDefault="005720C3" w:rsidP="005720C3">
            <w:pPr>
              <w:jc w:val="center"/>
              <w:rPr>
                <w:sz w:val="16"/>
                <w:szCs w:val="16"/>
              </w:rPr>
            </w:pPr>
            <w:r w:rsidRPr="005C4B60">
              <w:rPr>
                <w:sz w:val="16"/>
                <w:szCs w:val="16"/>
              </w:rPr>
              <w:t>korzystna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C3" w:rsidRPr="005C4B60" w:rsidRDefault="005720C3" w:rsidP="005720C3">
            <w:pPr>
              <w:jc w:val="center"/>
              <w:rPr>
                <w:sz w:val="16"/>
                <w:szCs w:val="16"/>
              </w:rPr>
            </w:pPr>
            <w:r w:rsidRPr="005C4B60">
              <w:rPr>
                <w:sz w:val="16"/>
                <w:szCs w:val="16"/>
              </w:rPr>
              <w:t>korzystny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C3" w:rsidRPr="005C4B60" w:rsidRDefault="005720C3" w:rsidP="005720C3">
            <w:pPr>
              <w:jc w:val="center"/>
              <w:rPr>
                <w:sz w:val="16"/>
                <w:szCs w:val="16"/>
              </w:rPr>
            </w:pPr>
            <w:r w:rsidRPr="005C4B60">
              <w:rPr>
                <w:sz w:val="16"/>
                <w:szCs w:val="16"/>
              </w:rPr>
              <w:t>średnia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C3" w:rsidRPr="005C4B60" w:rsidRDefault="005720C3" w:rsidP="005720C3">
            <w:pPr>
              <w:jc w:val="center"/>
              <w:rPr>
                <w:sz w:val="16"/>
                <w:szCs w:val="16"/>
              </w:rPr>
            </w:pPr>
            <w:r w:rsidRPr="005C4B60">
              <w:rPr>
                <w:sz w:val="16"/>
                <w:szCs w:val="16"/>
              </w:rPr>
              <w:t>występują</w:t>
            </w:r>
          </w:p>
        </w:tc>
      </w:tr>
    </w:tbl>
    <w:p w:rsidR="006C6043" w:rsidRPr="005C4B60" w:rsidRDefault="006C6043" w:rsidP="00615252">
      <w:pPr>
        <w:spacing w:line="360" w:lineRule="auto"/>
        <w:jc w:val="both"/>
        <w:rPr>
          <w:b/>
          <w:bCs/>
          <w:sz w:val="24"/>
          <w:szCs w:val="28"/>
        </w:rPr>
      </w:pPr>
    </w:p>
    <w:p w:rsidR="0078088D" w:rsidRPr="005C4B60" w:rsidRDefault="0078088D" w:rsidP="0078088D">
      <w:pPr>
        <w:jc w:val="center"/>
        <w:rPr>
          <w:b/>
          <w:smallCaps/>
          <w:sz w:val="24"/>
          <w:szCs w:val="24"/>
        </w:rPr>
      </w:pPr>
      <w:r w:rsidRPr="005C4B60">
        <w:rPr>
          <w:b/>
          <w:smallCaps/>
          <w:sz w:val="24"/>
          <w:szCs w:val="24"/>
        </w:rPr>
        <w:lastRenderedPageBreak/>
        <w:t>ustalono następujące wagi dla poszczególnych cech:</w:t>
      </w:r>
    </w:p>
    <w:tbl>
      <w:tblPr>
        <w:tblW w:w="9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2"/>
        <w:gridCol w:w="1999"/>
      </w:tblGrid>
      <w:tr w:rsidR="0020169A" w:rsidRPr="005C4B60" w:rsidTr="0078088D">
        <w:tc>
          <w:tcPr>
            <w:tcW w:w="71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5" w:color="auto" w:fill="FFFFFF"/>
          </w:tcPr>
          <w:p w:rsidR="0078088D" w:rsidRPr="005C4B60" w:rsidRDefault="0078088D" w:rsidP="007808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C4B60">
              <w:rPr>
                <w:b/>
                <w:bCs/>
                <w:sz w:val="24"/>
                <w:szCs w:val="24"/>
              </w:rPr>
              <w:t>Wagi poszczególnych cech rynkowych</w:t>
            </w:r>
            <w:r w:rsidRPr="005C4B60">
              <w:rPr>
                <w:sz w:val="24"/>
                <w:szCs w:val="24"/>
              </w:rPr>
              <w:t>:</w:t>
            </w:r>
          </w:p>
          <w:p w:rsidR="00E20C5C" w:rsidRPr="005C4B60" w:rsidRDefault="0078088D" w:rsidP="0078088D">
            <w:pPr>
              <w:widowControl w:val="0"/>
              <w:numPr>
                <w:ilvl w:val="0"/>
                <w:numId w:val="9"/>
              </w:numPr>
              <w:spacing w:line="276" w:lineRule="auto"/>
              <w:rPr>
                <w:sz w:val="24"/>
                <w:szCs w:val="26"/>
              </w:rPr>
            </w:pPr>
            <w:r w:rsidRPr="005C4B60">
              <w:rPr>
                <w:sz w:val="24"/>
                <w:szCs w:val="26"/>
              </w:rPr>
              <w:t xml:space="preserve">Lokalizacja </w:t>
            </w:r>
            <w:r w:rsidR="00E20C5C" w:rsidRPr="005C4B60">
              <w:rPr>
                <w:sz w:val="24"/>
                <w:szCs w:val="26"/>
              </w:rPr>
              <w:t>ogólna</w:t>
            </w:r>
          </w:p>
          <w:p w:rsidR="0078088D" w:rsidRPr="005C4B60" w:rsidRDefault="00E20C5C" w:rsidP="0078088D">
            <w:pPr>
              <w:widowControl w:val="0"/>
              <w:numPr>
                <w:ilvl w:val="0"/>
                <w:numId w:val="9"/>
              </w:numPr>
              <w:spacing w:line="276" w:lineRule="auto"/>
              <w:rPr>
                <w:sz w:val="24"/>
                <w:szCs w:val="26"/>
              </w:rPr>
            </w:pPr>
            <w:r w:rsidRPr="005C4B60">
              <w:rPr>
                <w:sz w:val="24"/>
                <w:szCs w:val="26"/>
              </w:rPr>
              <w:t xml:space="preserve">Lokalizacja </w:t>
            </w:r>
            <w:r w:rsidR="0078088D" w:rsidRPr="005C4B60">
              <w:rPr>
                <w:sz w:val="24"/>
                <w:szCs w:val="26"/>
              </w:rPr>
              <w:t xml:space="preserve">szczegółowa </w:t>
            </w:r>
          </w:p>
          <w:p w:rsidR="00E20C5C" w:rsidRPr="005C4B60" w:rsidRDefault="00E20C5C" w:rsidP="0078088D">
            <w:pPr>
              <w:widowControl w:val="0"/>
              <w:numPr>
                <w:ilvl w:val="0"/>
                <w:numId w:val="9"/>
              </w:numPr>
              <w:spacing w:line="276" w:lineRule="auto"/>
              <w:rPr>
                <w:sz w:val="24"/>
                <w:szCs w:val="26"/>
              </w:rPr>
            </w:pPr>
            <w:r w:rsidRPr="005C4B60">
              <w:rPr>
                <w:sz w:val="24"/>
                <w:szCs w:val="26"/>
              </w:rPr>
              <w:t>Dojazd</w:t>
            </w:r>
          </w:p>
          <w:p w:rsidR="0078088D" w:rsidRPr="005C4B60" w:rsidRDefault="0078088D" w:rsidP="0078088D">
            <w:pPr>
              <w:widowControl w:val="0"/>
              <w:numPr>
                <w:ilvl w:val="0"/>
                <w:numId w:val="9"/>
              </w:numPr>
              <w:spacing w:line="276" w:lineRule="auto"/>
              <w:rPr>
                <w:sz w:val="24"/>
                <w:szCs w:val="26"/>
              </w:rPr>
            </w:pPr>
            <w:r w:rsidRPr="005C4B60">
              <w:rPr>
                <w:sz w:val="24"/>
                <w:szCs w:val="26"/>
              </w:rPr>
              <w:t>Powierzchnia przynależnego gruntu</w:t>
            </w:r>
          </w:p>
          <w:p w:rsidR="0078088D" w:rsidRPr="005C4B60" w:rsidRDefault="00E20C5C" w:rsidP="0078088D">
            <w:pPr>
              <w:widowControl w:val="0"/>
              <w:numPr>
                <w:ilvl w:val="0"/>
                <w:numId w:val="9"/>
              </w:numPr>
              <w:spacing w:line="276" w:lineRule="auto"/>
              <w:rPr>
                <w:sz w:val="24"/>
                <w:szCs w:val="26"/>
              </w:rPr>
            </w:pPr>
            <w:r w:rsidRPr="005C4B60">
              <w:rPr>
                <w:sz w:val="24"/>
                <w:szCs w:val="26"/>
              </w:rPr>
              <w:t>Przydatność rolnicza</w:t>
            </w:r>
            <w:r w:rsidR="0078088D" w:rsidRPr="005C4B60">
              <w:rPr>
                <w:sz w:val="24"/>
                <w:szCs w:val="26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5" w:color="auto" w:fill="FFFFFF"/>
          </w:tcPr>
          <w:p w:rsidR="0078088D" w:rsidRPr="005C4B60" w:rsidRDefault="0078088D" w:rsidP="0078088D">
            <w:pPr>
              <w:spacing w:line="276" w:lineRule="auto"/>
              <w:rPr>
                <w:b/>
                <w:bCs/>
                <w:noProof/>
                <w:sz w:val="24"/>
                <w:szCs w:val="24"/>
              </w:rPr>
            </w:pPr>
          </w:p>
          <w:p w:rsidR="0078088D" w:rsidRPr="005C4B60" w:rsidRDefault="00E20C5C" w:rsidP="0078088D">
            <w:pPr>
              <w:spacing w:line="276" w:lineRule="auto"/>
              <w:rPr>
                <w:b/>
                <w:bCs/>
                <w:noProof/>
                <w:sz w:val="24"/>
                <w:szCs w:val="24"/>
              </w:rPr>
            </w:pPr>
            <w:r w:rsidRPr="005C4B60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1A1C60" w:rsidRPr="005C4B60">
              <w:rPr>
                <w:b/>
                <w:bCs/>
                <w:noProof/>
                <w:sz w:val="24"/>
                <w:szCs w:val="24"/>
              </w:rPr>
              <w:t>3</w:t>
            </w:r>
            <w:r w:rsidR="0078088D" w:rsidRPr="005C4B60">
              <w:rPr>
                <w:b/>
                <w:bCs/>
                <w:noProof/>
                <w:sz w:val="24"/>
                <w:szCs w:val="24"/>
              </w:rPr>
              <w:t xml:space="preserve">0 % </w:t>
            </w:r>
          </w:p>
          <w:p w:rsidR="0078088D" w:rsidRPr="005C4B60" w:rsidRDefault="00E20C5C" w:rsidP="0078088D">
            <w:pPr>
              <w:spacing w:line="276" w:lineRule="auto"/>
              <w:rPr>
                <w:b/>
                <w:bCs/>
                <w:noProof/>
                <w:sz w:val="24"/>
                <w:szCs w:val="24"/>
              </w:rPr>
            </w:pPr>
            <w:r w:rsidRPr="005C4B60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1A1C60" w:rsidRPr="005C4B60">
              <w:rPr>
                <w:b/>
                <w:bCs/>
                <w:noProof/>
                <w:sz w:val="24"/>
                <w:szCs w:val="24"/>
              </w:rPr>
              <w:t>15</w:t>
            </w:r>
            <w:r w:rsidR="0078088D" w:rsidRPr="005C4B60">
              <w:rPr>
                <w:b/>
                <w:bCs/>
                <w:noProof/>
                <w:sz w:val="24"/>
                <w:szCs w:val="24"/>
              </w:rPr>
              <w:t xml:space="preserve"> %</w:t>
            </w:r>
          </w:p>
          <w:p w:rsidR="0078088D" w:rsidRPr="005C4B60" w:rsidRDefault="00E20C5C" w:rsidP="0078088D">
            <w:pPr>
              <w:spacing w:line="276" w:lineRule="auto"/>
              <w:rPr>
                <w:b/>
                <w:bCs/>
                <w:noProof/>
                <w:sz w:val="24"/>
                <w:szCs w:val="24"/>
              </w:rPr>
            </w:pPr>
            <w:r w:rsidRPr="005C4B60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1A1C60" w:rsidRPr="005C4B60">
              <w:rPr>
                <w:b/>
                <w:bCs/>
                <w:noProof/>
                <w:sz w:val="24"/>
                <w:szCs w:val="24"/>
              </w:rPr>
              <w:t>15</w:t>
            </w:r>
            <w:r w:rsidRPr="005C4B60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78088D" w:rsidRPr="005C4B60">
              <w:rPr>
                <w:b/>
                <w:bCs/>
                <w:noProof/>
                <w:sz w:val="24"/>
                <w:szCs w:val="24"/>
              </w:rPr>
              <w:t>%</w:t>
            </w:r>
          </w:p>
          <w:p w:rsidR="0078088D" w:rsidRPr="005C4B60" w:rsidRDefault="00E20C5C" w:rsidP="0078088D">
            <w:pPr>
              <w:spacing w:line="276" w:lineRule="auto"/>
              <w:rPr>
                <w:b/>
                <w:bCs/>
                <w:noProof/>
                <w:sz w:val="24"/>
                <w:szCs w:val="24"/>
              </w:rPr>
            </w:pPr>
            <w:r w:rsidRPr="005C4B60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1A1C60" w:rsidRPr="005C4B60">
              <w:rPr>
                <w:b/>
                <w:bCs/>
                <w:noProof/>
                <w:sz w:val="24"/>
                <w:szCs w:val="24"/>
              </w:rPr>
              <w:t>20</w:t>
            </w:r>
            <w:r w:rsidRPr="005C4B60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78088D" w:rsidRPr="005C4B60">
              <w:rPr>
                <w:b/>
                <w:bCs/>
                <w:noProof/>
                <w:sz w:val="24"/>
                <w:szCs w:val="24"/>
              </w:rPr>
              <w:t>%</w:t>
            </w:r>
          </w:p>
          <w:p w:rsidR="00E20C5C" w:rsidRPr="005C4B60" w:rsidRDefault="00E20C5C" w:rsidP="001A1C60">
            <w:pPr>
              <w:spacing w:line="276" w:lineRule="auto"/>
              <w:rPr>
                <w:b/>
                <w:bCs/>
                <w:noProof/>
                <w:sz w:val="24"/>
                <w:szCs w:val="24"/>
              </w:rPr>
            </w:pPr>
            <w:r w:rsidRPr="005C4B60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1A1C60" w:rsidRPr="005C4B60">
              <w:rPr>
                <w:b/>
                <w:bCs/>
                <w:noProof/>
                <w:sz w:val="24"/>
                <w:szCs w:val="24"/>
              </w:rPr>
              <w:t xml:space="preserve">20 </w:t>
            </w:r>
            <w:r w:rsidRPr="005C4B60">
              <w:rPr>
                <w:b/>
                <w:bCs/>
                <w:noProof/>
                <w:sz w:val="24"/>
                <w:szCs w:val="24"/>
              </w:rPr>
              <w:t>%</w:t>
            </w:r>
          </w:p>
        </w:tc>
      </w:tr>
      <w:tr w:rsidR="0020169A" w:rsidRPr="005C4B60" w:rsidTr="0078088D">
        <w:trPr>
          <w:trHeight w:val="302"/>
        </w:trPr>
        <w:tc>
          <w:tcPr>
            <w:tcW w:w="71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5" w:color="auto" w:fill="FFFFFF"/>
          </w:tcPr>
          <w:p w:rsidR="0078088D" w:rsidRPr="005C4B60" w:rsidRDefault="0078088D" w:rsidP="007808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C4B60">
              <w:rPr>
                <w:b/>
                <w:bCs/>
                <w:sz w:val="24"/>
                <w:szCs w:val="24"/>
              </w:rPr>
              <w:t>Suma</w:t>
            </w:r>
            <w:r w:rsidRPr="005C4B60">
              <w:rPr>
                <w:sz w:val="24"/>
                <w:szCs w:val="24"/>
              </w:rPr>
              <w:t>: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5" w:color="auto" w:fill="FFFFFF"/>
          </w:tcPr>
          <w:p w:rsidR="0078088D" w:rsidRPr="005C4B60" w:rsidRDefault="0078088D" w:rsidP="0078088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5C4B60">
              <w:rPr>
                <w:b/>
                <w:bCs/>
                <w:sz w:val="24"/>
                <w:szCs w:val="24"/>
              </w:rPr>
              <w:t>100 %</w:t>
            </w:r>
          </w:p>
        </w:tc>
      </w:tr>
    </w:tbl>
    <w:p w:rsidR="0078088D" w:rsidRPr="005C4B60" w:rsidRDefault="0078088D" w:rsidP="00615252">
      <w:pPr>
        <w:spacing w:line="360" w:lineRule="auto"/>
        <w:jc w:val="both"/>
        <w:rPr>
          <w:b/>
          <w:bCs/>
          <w:sz w:val="24"/>
          <w:szCs w:val="28"/>
        </w:rPr>
      </w:pPr>
    </w:p>
    <w:p w:rsidR="00615252" w:rsidRPr="005C4B60" w:rsidRDefault="00615252" w:rsidP="00615252">
      <w:pPr>
        <w:spacing w:line="360" w:lineRule="auto"/>
        <w:jc w:val="both"/>
        <w:rPr>
          <w:b/>
          <w:bCs/>
          <w:sz w:val="24"/>
          <w:szCs w:val="28"/>
          <w:u w:val="single"/>
        </w:rPr>
      </w:pPr>
      <w:r w:rsidRPr="005C4B60">
        <w:rPr>
          <w:b/>
          <w:bCs/>
          <w:sz w:val="24"/>
          <w:szCs w:val="28"/>
        </w:rPr>
        <w:t>2.4.</w:t>
      </w:r>
      <w:r w:rsidRPr="005C4B60">
        <w:rPr>
          <w:b/>
          <w:bCs/>
          <w:sz w:val="24"/>
          <w:szCs w:val="28"/>
        </w:rPr>
        <w:tab/>
      </w:r>
      <w:r w:rsidRPr="005C4B60">
        <w:rPr>
          <w:b/>
          <w:bCs/>
          <w:sz w:val="24"/>
          <w:szCs w:val="28"/>
          <w:u w:val="single"/>
        </w:rPr>
        <w:t xml:space="preserve">Określenie wartości rynkowej prawa własności nieruchomości. </w:t>
      </w:r>
    </w:p>
    <w:p w:rsidR="00F80FCE" w:rsidRPr="005C4B60" w:rsidRDefault="00F80FCE" w:rsidP="00F80FCE">
      <w:pPr>
        <w:spacing w:line="360" w:lineRule="auto"/>
        <w:ind w:firstLine="708"/>
        <w:jc w:val="both"/>
        <w:rPr>
          <w:sz w:val="24"/>
          <w:szCs w:val="26"/>
        </w:rPr>
      </w:pPr>
      <w:r w:rsidRPr="005C4B60">
        <w:rPr>
          <w:sz w:val="24"/>
          <w:szCs w:val="26"/>
        </w:rPr>
        <w:t>Określenia wartości rynkowej przedmiotow</w:t>
      </w:r>
      <w:r w:rsidR="007C0D59" w:rsidRPr="005C4B60">
        <w:rPr>
          <w:sz w:val="24"/>
          <w:szCs w:val="26"/>
        </w:rPr>
        <w:t>ych</w:t>
      </w:r>
      <w:r w:rsidRPr="005C4B60">
        <w:rPr>
          <w:sz w:val="24"/>
          <w:szCs w:val="26"/>
        </w:rPr>
        <w:t xml:space="preserve"> nieruchomości dokonano </w:t>
      </w:r>
      <w:r w:rsidRPr="005C4B60">
        <w:rPr>
          <w:sz w:val="24"/>
          <w:szCs w:val="26"/>
        </w:rPr>
        <w:br/>
        <w:t xml:space="preserve">w </w:t>
      </w:r>
      <w:r w:rsidRPr="005C4B60">
        <w:rPr>
          <w:sz w:val="24"/>
          <w:szCs w:val="26"/>
          <w:u w:val="single"/>
        </w:rPr>
        <w:t>podejściu porównawczym, metodzie porównywania parami</w:t>
      </w:r>
      <w:r w:rsidRPr="005C4B60">
        <w:rPr>
          <w:sz w:val="24"/>
          <w:szCs w:val="26"/>
        </w:rPr>
        <w:t xml:space="preserve"> przy uwzględnieniu aktualnie kształtujących się cen na rynku lokalnym</w:t>
      </w:r>
      <w:r w:rsidR="00D85CAA" w:rsidRPr="005C4B60">
        <w:rPr>
          <w:sz w:val="24"/>
          <w:szCs w:val="26"/>
        </w:rPr>
        <w:t>.</w:t>
      </w:r>
    </w:p>
    <w:p w:rsidR="00F80FCE" w:rsidRPr="005C4B60" w:rsidRDefault="00F80FCE" w:rsidP="00F80FCE">
      <w:pPr>
        <w:spacing w:line="360" w:lineRule="auto"/>
        <w:jc w:val="both"/>
        <w:rPr>
          <w:b/>
          <w:iCs/>
          <w:sz w:val="24"/>
        </w:rPr>
      </w:pPr>
      <w:r w:rsidRPr="005C4B60">
        <w:rPr>
          <w:b/>
          <w:iCs/>
          <w:sz w:val="24"/>
        </w:rPr>
        <w:t>Wybór obiektów do analizy</w:t>
      </w:r>
    </w:p>
    <w:p w:rsidR="00790ABF" w:rsidRPr="005C4B60" w:rsidRDefault="00F80FCE" w:rsidP="00615252">
      <w:pPr>
        <w:spacing w:line="360" w:lineRule="auto"/>
        <w:jc w:val="both"/>
        <w:rPr>
          <w:sz w:val="24"/>
        </w:rPr>
      </w:pPr>
      <w:r w:rsidRPr="005C4B60">
        <w:rPr>
          <w:sz w:val="24"/>
        </w:rPr>
        <w:t>Do analizy porównawczej przyjęto obiekty (najbardziej podobne pod względem poszczególnych cech) będące  przedmiot</w:t>
      </w:r>
      <w:r w:rsidR="00790ABF" w:rsidRPr="005C4B60">
        <w:rPr>
          <w:sz w:val="24"/>
        </w:rPr>
        <w:t>em transakcji w latach 201</w:t>
      </w:r>
      <w:r w:rsidR="006B621A" w:rsidRPr="005C4B60">
        <w:rPr>
          <w:sz w:val="24"/>
        </w:rPr>
        <w:t>6</w:t>
      </w:r>
      <w:r w:rsidR="00790ABF" w:rsidRPr="005C4B60">
        <w:rPr>
          <w:sz w:val="24"/>
        </w:rPr>
        <w:t>-201</w:t>
      </w:r>
      <w:r w:rsidR="001634F0" w:rsidRPr="005C4B60">
        <w:rPr>
          <w:sz w:val="24"/>
        </w:rPr>
        <w:t>7</w:t>
      </w:r>
      <w:r w:rsidRPr="005C4B60">
        <w:rPr>
          <w:sz w:val="24"/>
        </w:rPr>
        <w:t xml:space="preserve"> r</w:t>
      </w:r>
      <w:r w:rsidR="00754C68" w:rsidRPr="005C4B60">
        <w:rPr>
          <w:sz w:val="24"/>
        </w:rPr>
        <w:t>.</w:t>
      </w:r>
      <w:r w:rsidR="000068D7" w:rsidRPr="005C4B60">
        <w:rPr>
          <w:sz w:val="24"/>
        </w:rPr>
        <w:t xml:space="preserve"> </w:t>
      </w:r>
    </w:p>
    <w:p w:rsidR="00754C68" w:rsidRPr="005C4B60" w:rsidRDefault="00754C68" w:rsidP="00615252">
      <w:pPr>
        <w:spacing w:line="360" w:lineRule="auto"/>
        <w:jc w:val="both"/>
        <w:rPr>
          <w:sz w:val="24"/>
          <w:u w:val="single"/>
        </w:rPr>
      </w:pPr>
      <w:r w:rsidRPr="005C4B60">
        <w:rPr>
          <w:sz w:val="24"/>
          <w:u w:val="single"/>
        </w:rPr>
        <w:t>Wybrano następujące obiekty porównawcze:</w:t>
      </w:r>
    </w:p>
    <w:tbl>
      <w:tblPr>
        <w:tblW w:w="10820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300"/>
        <w:gridCol w:w="1860"/>
        <w:gridCol w:w="1400"/>
        <w:gridCol w:w="2456"/>
        <w:gridCol w:w="998"/>
        <w:gridCol w:w="1406"/>
      </w:tblGrid>
      <w:tr w:rsidR="0020169A" w:rsidRPr="005C4B60" w:rsidTr="006B621A">
        <w:trPr>
          <w:trHeight w:val="300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Data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Gmina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 xml:space="preserve">Obręb </w:t>
            </w:r>
            <w:proofErr w:type="spellStart"/>
            <w:r w:rsidRPr="005C4B60">
              <w:rPr>
                <w:b/>
                <w:sz w:val="22"/>
                <w:szCs w:val="22"/>
              </w:rPr>
              <w:t>ewid</w:t>
            </w:r>
            <w:proofErr w:type="spellEnd"/>
            <w:r w:rsidRPr="005C4B6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Pow. m</w:t>
            </w:r>
            <w:r w:rsidRPr="005C4B6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Przydatność rolnicza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Cena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b/>
                <w:sz w:val="22"/>
                <w:szCs w:val="22"/>
              </w:rPr>
            </w:pPr>
            <w:r w:rsidRPr="005C4B60">
              <w:rPr>
                <w:b/>
                <w:sz w:val="22"/>
                <w:szCs w:val="22"/>
              </w:rPr>
              <w:t>Cena zł/m</w:t>
            </w:r>
            <w:r w:rsidRPr="005C4B6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20169A" w:rsidRPr="005C4B60" w:rsidTr="006B621A">
        <w:trPr>
          <w:trHeight w:val="285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29.03.2017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16 - Targowo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49622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powyżej średniej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198488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4,00</w:t>
            </w:r>
          </w:p>
        </w:tc>
      </w:tr>
      <w:tr w:rsidR="0020169A" w:rsidRPr="005C4B60" w:rsidTr="006B621A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11.02.2017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2 - Dźwierzuty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6000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60000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10,00</w:t>
            </w:r>
          </w:p>
        </w:tc>
      </w:tr>
      <w:tr w:rsidR="0020169A" w:rsidRPr="005C4B60" w:rsidTr="006B621A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14.04.2016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Dźwierzuty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11 - Orżyny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17900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średnia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135000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6B621A" w:rsidRPr="005C4B60" w:rsidRDefault="006B621A" w:rsidP="006B621A">
            <w:pPr>
              <w:jc w:val="center"/>
              <w:rPr>
                <w:sz w:val="22"/>
                <w:szCs w:val="22"/>
              </w:rPr>
            </w:pPr>
            <w:r w:rsidRPr="005C4B60">
              <w:rPr>
                <w:sz w:val="22"/>
                <w:szCs w:val="22"/>
              </w:rPr>
              <w:t>7,54</w:t>
            </w:r>
          </w:p>
        </w:tc>
      </w:tr>
    </w:tbl>
    <w:p w:rsidR="006B621A" w:rsidRPr="005C4B60" w:rsidRDefault="006B621A" w:rsidP="00E4378F">
      <w:pPr>
        <w:spacing w:line="240" w:lineRule="atLeast"/>
      </w:pPr>
    </w:p>
    <w:p w:rsidR="00F24A77" w:rsidRPr="005C4B60" w:rsidRDefault="00615252" w:rsidP="00E4378F">
      <w:pPr>
        <w:spacing w:line="240" w:lineRule="atLeast"/>
        <w:rPr>
          <w:sz w:val="16"/>
          <w:szCs w:val="16"/>
        </w:rPr>
      </w:pPr>
      <w:r w:rsidRPr="005C4B60">
        <w:t xml:space="preserve">Szczegółowe </w:t>
      </w:r>
      <w:r w:rsidR="007C0D59" w:rsidRPr="005C4B60">
        <w:t>wyliczenia znajdują się w tabel</w:t>
      </w:r>
      <w:r w:rsidR="006B621A" w:rsidRPr="005C4B60">
        <w:t>i porównawczej.</w:t>
      </w:r>
    </w:p>
    <w:p w:rsidR="00E4378F" w:rsidRPr="005C4B60" w:rsidRDefault="00E4378F" w:rsidP="00E4378F">
      <w:pPr>
        <w:spacing w:line="360" w:lineRule="auto"/>
        <w:jc w:val="both"/>
        <w:rPr>
          <w:sz w:val="22"/>
          <w:szCs w:val="22"/>
        </w:rPr>
      </w:pPr>
    </w:p>
    <w:p w:rsidR="00E4378F" w:rsidRPr="005C4B60" w:rsidRDefault="00E4378F" w:rsidP="007021C0">
      <w:pPr>
        <w:shd w:val="clear" w:color="auto" w:fill="FFFFFF" w:themeFill="background1"/>
        <w:spacing w:before="240" w:line="360" w:lineRule="auto"/>
        <w:jc w:val="both"/>
        <w:rPr>
          <w:sz w:val="22"/>
          <w:szCs w:val="32"/>
        </w:rPr>
        <w:sectPr w:rsidR="00E4378F" w:rsidRPr="005C4B60" w:rsidSect="00544697">
          <w:headerReference w:type="default" r:id="rId39"/>
          <w:footerReference w:type="default" r:id="rId40"/>
          <w:pgSz w:w="11907" w:h="16840" w:code="9"/>
          <w:pgMar w:top="1440" w:right="1417" w:bottom="1440" w:left="1797" w:header="709" w:footer="709" w:gutter="0"/>
          <w:cols w:space="708"/>
          <w:titlePg/>
        </w:sectPr>
      </w:pPr>
    </w:p>
    <w:p w:rsidR="00BA07FA" w:rsidRPr="005C4B60" w:rsidRDefault="002A04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  <w:r w:rsidRPr="005C4B60">
        <w:rPr>
          <w:noProof/>
        </w:rPr>
        <w:lastRenderedPageBreak/>
        <w:drawing>
          <wp:inline distT="0" distB="0" distL="0" distR="0" wp14:anchorId="0D14B512" wp14:editId="6E732C8F">
            <wp:extent cx="8864600" cy="4307839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430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FA" w:rsidRPr="005C4B60" w:rsidRDefault="00BA07FA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815DD6" w:rsidRPr="005C4B60" w:rsidRDefault="00815DD6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BA07FA" w:rsidRPr="005C4B60" w:rsidRDefault="00BA07FA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E14D9E" w:rsidRPr="005C4B60" w:rsidRDefault="00E14D9E" w:rsidP="00E14D9E">
      <w:pPr>
        <w:pStyle w:val="Tekstpodstawowy"/>
        <w:jc w:val="left"/>
        <w:rPr>
          <w:rFonts w:ascii="Bookman Old Style" w:hAnsi="Bookman Old Style" w:cs="Bookman Old Style"/>
          <w:sz w:val="20"/>
          <w:highlight w:val="yellow"/>
        </w:rPr>
      </w:pPr>
    </w:p>
    <w:p w:rsidR="00A52BCD" w:rsidRPr="005C4B60" w:rsidRDefault="00A52BCD" w:rsidP="00E14D9E">
      <w:pPr>
        <w:pStyle w:val="Tekstpodstawowy"/>
        <w:jc w:val="left"/>
        <w:rPr>
          <w:rFonts w:ascii="Bookman Old Style" w:hAnsi="Bookman Old Style" w:cs="Bookman Old Style"/>
          <w:sz w:val="20"/>
          <w:highlight w:val="yellow"/>
        </w:rPr>
      </w:pPr>
    </w:p>
    <w:p w:rsidR="00A52BCD" w:rsidRPr="005C4B60" w:rsidRDefault="00A52BCD" w:rsidP="00E14D9E">
      <w:pPr>
        <w:pStyle w:val="Tekstpodstawowy"/>
        <w:jc w:val="left"/>
        <w:rPr>
          <w:rFonts w:ascii="Bookman Old Style" w:hAnsi="Bookman Old Style" w:cs="Bookman Old Style"/>
          <w:sz w:val="20"/>
          <w:highlight w:val="yellow"/>
        </w:rPr>
      </w:pPr>
    </w:p>
    <w:p w:rsidR="00290618" w:rsidRPr="005C4B60" w:rsidRDefault="00290618" w:rsidP="00E14D9E">
      <w:pPr>
        <w:pStyle w:val="Tekstpodstawowy"/>
        <w:jc w:val="left"/>
        <w:rPr>
          <w:rFonts w:ascii="Bookman Old Style" w:hAnsi="Bookman Old Style" w:cs="Bookman Old Style"/>
          <w:sz w:val="20"/>
          <w:highlight w:val="yellow"/>
        </w:rPr>
      </w:pPr>
    </w:p>
    <w:p w:rsidR="00290618" w:rsidRPr="005C4B60" w:rsidRDefault="00290618" w:rsidP="00E14D9E">
      <w:pPr>
        <w:pStyle w:val="Tekstpodstawowy"/>
        <w:jc w:val="left"/>
        <w:rPr>
          <w:rFonts w:ascii="Bookman Old Style" w:hAnsi="Bookman Old Style" w:cs="Bookman Old Style"/>
          <w:sz w:val="20"/>
          <w:highlight w:val="yellow"/>
        </w:rPr>
      </w:pPr>
    </w:p>
    <w:p w:rsidR="00290618" w:rsidRPr="005C4B60" w:rsidRDefault="00290618" w:rsidP="00E14D9E">
      <w:pPr>
        <w:pStyle w:val="Tekstpodstawowy"/>
        <w:jc w:val="left"/>
        <w:rPr>
          <w:rFonts w:ascii="Bookman Old Style" w:hAnsi="Bookman Old Style" w:cs="Bookman Old Style"/>
          <w:sz w:val="20"/>
          <w:highlight w:val="yellow"/>
        </w:rPr>
      </w:pPr>
    </w:p>
    <w:p w:rsidR="00623B62" w:rsidRPr="005C4B60" w:rsidRDefault="00623B62" w:rsidP="00E14D9E">
      <w:pPr>
        <w:pStyle w:val="Tekstpodstawowy"/>
        <w:jc w:val="left"/>
        <w:rPr>
          <w:rFonts w:ascii="Bookman Old Style" w:hAnsi="Bookman Old Style" w:cs="Bookman Old Style"/>
          <w:sz w:val="20"/>
          <w:highlight w:val="yellow"/>
        </w:rPr>
        <w:sectPr w:rsidR="00623B62" w:rsidRPr="005C4B60" w:rsidSect="00544697">
          <w:pgSz w:w="16840" w:h="11907" w:orient="landscape" w:code="9"/>
          <w:pgMar w:top="1797" w:right="1440" w:bottom="992" w:left="1440" w:header="709" w:footer="709" w:gutter="0"/>
          <w:cols w:space="708"/>
          <w:titlePg/>
        </w:sectPr>
      </w:pPr>
    </w:p>
    <w:p w:rsidR="00E14D9E" w:rsidRPr="005C4B60" w:rsidRDefault="00E14D9E" w:rsidP="00482EA1">
      <w:pPr>
        <w:pStyle w:val="Nagwek2"/>
        <w:numPr>
          <w:ilvl w:val="0"/>
          <w:numId w:val="12"/>
        </w:numPr>
        <w:rPr>
          <w:rFonts w:ascii="Times New Roman" w:hAnsi="Times New Roman"/>
          <w:i w:val="0"/>
          <w:sz w:val="28"/>
          <w:u w:val="single"/>
        </w:rPr>
      </w:pPr>
      <w:bookmarkStart w:id="81" w:name="_Toc448498056"/>
      <w:bookmarkStart w:id="82" w:name="_Toc478127151"/>
      <w:bookmarkStart w:id="83" w:name="_Toc507064886"/>
      <w:bookmarkStart w:id="84" w:name="_Toc507150521"/>
      <w:r w:rsidRPr="005C4B60">
        <w:rPr>
          <w:rFonts w:ascii="Times New Roman" w:hAnsi="Times New Roman"/>
          <w:i w:val="0"/>
          <w:sz w:val="28"/>
          <w:u w:val="single"/>
        </w:rPr>
        <w:lastRenderedPageBreak/>
        <w:t>ZESTAWIENIE WARTOŚĆI</w:t>
      </w:r>
      <w:bookmarkEnd w:id="81"/>
      <w:bookmarkEnd w:id="82"/>
      <w:bookmarkEnd w:id="83"/>
      <w:bookmarkEnd w:id="84"/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0"/>
      </w:tblGrid>
      <w:tr w:rsidR="0020169A" w:rsidRPr="005C4B60" w:rsidTr="00781FEE">
        <w:trPr>
          <w:trHeight w:val="1197"/>
        </w:trPr>
        <w:tc>
          <w:tcPr>
            <w:tcW w:w="8900" w:type="dxa"/>
            <w:shd w:val="clear" w:color="auto" w:fill="D9D9D9" w:themeFill="background1" w:themeFillShade="D9"/>
          </w:tcPr>
          <w:p w:rsidR="001A1C60" w:rsidRPr="005C4B60" w:rsidRDefault="001A1C60" w:rsidP="001A1C60">
            <w:pPr>
              <w:pStyle w:val="Tytul"/>
              <w:rPr>
                <w:b/>
                <w:smallCaps/>
                <w:sz w:val="28"/>
                <w:szCs w:val="28"/>
                <w:u w:val="single"/>
              </w:rPr>
            </w:pPr>
            <w:r w:rsidRPr="005C4B60">
              <w:rPr>
                <w:b/>
                <w:smallCaps/>
                <w:sz w:val="28"/>
                <w:szCs w:val="28"/>
                <w:u w:val="single"/>
              </w:rPr>
              <w:t>Wartość rynkowa nieruchomości wg stanu na dzień wizji trenowej i  cen na dzień wyceny wynosi:</w:t>
            </w:r>
          </w:p>
          <w:p w:rsidR="001A1C60" w:rsidRPr="005C4B60" w:rsidRDefault="00A22945" w:rsidP="001A1C60">
            <w:pPr>
              <w:pStyle w:val="Tytul"/>
              <w:rPr>
                <w:b/>
                <w:smallCaps/>
                <w:sz w:val="36"/>
                <w:szCs w:val="28"/>
                <w:u w:val="single"/>
              </w:rPr>
            </w:pPr>
            <w:r w:rsidRPr="005C4B60">
              <w:rPr>
                <w:b/>
                <w:smallCaps/>
                <w:sz w:val="36"/>
                <w:szCs w:val="28"/>
                <w:u w:val="single"/>
              </w:rPr>
              <w:t xml:space="preserve">182 110 </w:t>
            </w:r>
            <w:r w:rsidR="001A1C60" w:rsidRPr="005C4B60">
              <w:rPr>
                <w:b/>
                <w:smallCaps/>
                <w:sz w:val="36"/>
                <w:szCs w:val="28"/>
                <w:u w:val="single"/>
              </w:rPr>
              <w:t>zł</w:t>
            </w:r>
          </w:p>
          <w:p w:rsidR="001A1C60" w:rsidRPr="005C4B60" w:rsidRDefault="001A1C60" w:rsidP="002A0460">
            <w:pPr>
              <w:pStyle w:val="Tekstpodstawowy"/>
              <w:rPr>
                <w:rFonts w:ascii="Times New Roman" w:hAnsi="Times New Roman"/>
                <w:sz w:val="24"/>
              </w:rPr>
            </w:pPr>
            <w:r w:rsidRPr="005C4B60">
              <w:rPr>
                <w:smallCaps/>
                <w:sz w:val="18"/>
                <w:szCs w:val="28"/>
                <w:u w:val="single"/>
              </w:rPr>
              <w:t xml:space="preserve">słownie: </w:t>
            </w:r>
            <w:r w:rsidR="00A22945" w:rsidRPr="005C4B60">
              <w:rPr>
                <w:smallCaps/>
                <w:sz w:val="18"/>
                <w:szCs w:val="28"/>
                <w:u w:val="single"/>
              </w:rPr>
              <w:t>sto osiemdziesiąt dwa tysiące sto dziesięć złotych</w:t>
            </w:r>
          </w:p>
        </w:tc>
      </w:tr>
    </w:tbl>
    <w:p w:rsidR="00E14D9E" w:rsidRPr="005C4B60" w:rsidRDefault="00E14D9E" w:rsidP="00E14D9E">
      <w:pPr>
        <w:spacing w:line="360" w:lineRule="auto"/>
        <w:rPr>
          <w:rFonts w:ascii="Bookman Old Style" w:hAnsi="Bookman Old Style"/>
          <w:i/>
          <w:highlight w:val="yellow"/>
        </w:rPr>
      </w:pPr>
    </w:p>
    <w:p w:rsidR="001361F3" w:rsidRPr="005C4B60" w:rsidRDefault="001361F3" w:rsidP="001361F3">
      <w:pPr>
        <w:spacing w:line="360" w:lineRule="auto"/>
        <w:jc w:val="both"/>
        <w:rPr>
          <w:b/>
          <w:bCs/>
          <w:sz w:val="28"/>
          <w:szCs w:val="28"/>
        </w:rPr>
      </w:pPr>
      <w:r w:rsidRPr="005C4B60">
        <w:rPr>
          <w:b/>
          <w:bCs/>
          <w:sz w:val="28"/>
          <w:szCs w:val="28"/>
        </w:rPr>
        <w:t>Uzasadnienie określonej wartości:</w:t>
      </w:r>
    </w:p>
    <w:p w:rsidR="001361F3" w:rsidRPr="005C4B60" w:rsidRDefault="001361F3" w:rsidP="001361F3">
      <w:pPr>
        <w:pStyle w:val="Tekstpodstawowy"/>
        <w:spacing w:line="360" w:lineRule="atLeast"/>
        <w:jc w:val="both"/>
        <w:rPr>
          <w:rFonts w:ascii="Times New Roman" w:hAnsi="Times New Roman"/>
          <w:b w:val="0"/>
          <w:sz w:val="24"/>
          <w:szCs w:val="24"/>
        </w:rPr>
      </w:pPr>
      <w:r w:rsidRPr="005C4B60">
        <w:rPr>
          <w:rFonts w:ascii="Times New Roman" w:hAnsi="Times New Roman"/>
          <w:b w:val="0"/>
          <w:sz w:val="24"/>
          <w:szCs w:val="24"/>
        </w:rPr>
        <w:t xml:space="preserve">Wartość rynkową nieruchomości gruntowej niezabudowanej będącej przedmiotem opracowania oszacowano z zastosowaniem procedury opisanej w rozdziale III opracowania. </w:t>
      </w:r>
    </w:p>
    <w:p w:rsidR="001361F3" w:rsidRPr="005C4B60" w:rsidRDefault="001361F3" w:rsidP="001361F3">
      <w:pPr>
        <w:pStyle w:val="Tekstpodstawowy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</w:p>
    <w:p w:rsidR="001361F3" w:rsidRPr="005C4B60" w:rsidRDefault="001361F3" w:rsidP="001361F3">
      <w:pPr>
        <w:pStyle w:val="Tekstpodstawowy"/>
        <w:spacing w:line="360" w:lineRule="atLeast"/>
        <w:jc w:val="both"/>
        <w:rPr>
          <w:rFonts w:ascii="Times New Roman" w:hAnsi="Times New Roman"/>
          <w:b w:val="0"/>
          <w:sz w:val="24"/>
          <w:szCs w:val="24"/>
        </w:rPr>
      </w:pPr>
      <w:r w:rsidRPr="005C4B60">
        <w:rPr>
          <w:rFonts w:ascii="Times New Roman" w:hAnsi="Times New Roman"/>
          <w:b w:val="0"/>
          <w:sz w:val="24"/>
          <w:szCs w:val="24"/>
        </w:rPr>
        <w:t>Wartość rynkowa nieruchomości gruntowej zabudowanej została określona w oparciu o zbiór nieruchomości podobnych (nieruchomość podobna w myśl art. 4 pkt. 16 ustawy o gospodarce nieruchomościami), dla którego jako jedyny wiarygodny nośnik wartości przyjęto 1 m</w:t>
      </w:r>
      <w:r w:rsidRPr="005C4B60">
        <w:rPr>
          <w:rFonts w:ascii="Times New Roman" w:hAnsi="Times New Roman"/>
          <w:b w:val="0"/>
          <w:sz w:val="24"/>
          <w:szCs w:val="24"/>
          <w:vertAlign w:val="superscript"/>
        </w:rPr>
        <w:t xml:space="preserve">2 </w:t>
      </w:r>
      <w:r w:rsidRPr="005C4B60">
        <w:rPr>
          <w:rFonts w:ascii="Times New Roman" w:hAnsi="Times New Roman"/>
          <w:b w:val="0"/>
          <w:sz w:val="24"/>
          <w:szCs w:val="24"/>
        </w:rPr>
        <w:t>powierzchni gruntu. Wartość rynkową 1 m</w:t>
      </w:r>
      <w:r w:rsidRPr="005C4B60">
        <w:rPr>
          <w:rFonts w:ascii="Times New Roman" w:hAnsi="Times New Roman"/>
          <w:b w:val="0"/>
          <w:sz w:val="24"/>
          <w:szCs w:val="24"/>
          <w:vertAlign w:val="superscript"/>
        </w:rPr>
        <w:t xml:space="preserve">2 </w:t>
      </w:r>
      <w:r w:rsidRPr="005C4B60">
        <w:rPr>
          <w:rFonts w:ascii="Times New Roman" w:hAnsi="Times New Roman"/>
          <w:b w:val="0"/>
          <w:sz w:val="24"/>
          <w:szCs w:val="24"/>
        </w:rPr>
        <w:t xml:space="preserve">gruntu określono na poziomie </w:t>
      </w:r>
      <w:r w:rsidR="002A0460" w:rsidRPr="005C4B60">
        <w:rPr>
          <w:rFonts w:ascii="Times New Roman" w:hAnsi="Times New Roman"/>
          <w:b w:val="0"/>
          <w:sz w:val="24"/>
          <w:szCs w:val="24"/>
        </w:rPr>
        <w:t>6,08</w:t>
      </w:r>
      <w:r w:rsidRPr="005C4B60">
        <w:rPr>
          <w:rFonts w:ascii="Times New Roman" w:hAnsi="Times New Roman"/>
          <w:b w:val="0"/>
          <w:sz w:val="24"/>
          <w:szCs w:val="24"/>
        </w:rPr>
        <w:t xml:space="preserve"> zł/m</w:t>
      </w:r>
      <w:r w:rsidRPr="005C4B60">
        <w:rPr>
          <w:rFonts w:ascii="Times New Roman" w:hAnsi="Times New Roman"/>
          <w:b w:val="0"/>
          <w:sz w:val="24"/>
          <w:szCs w:val="24"/>
          <w:vertAlign w:val="superscript"/>
        </w:rPr>
        <w:t>2</w:t>
      </w:r>
      <w:r w:rsidRPr="005C4B60">
        <w:rPr>
          <w:rFonts w:ascii="Times New Roman" w:hAnsi="Times New Roman"/>
          <w:b w:val="0"/>
          <w:sz w:val="24"/>
          <w:szCs w:val="24"/>
        </w:rPr>
        <w:t xml:space="preserve">. Określona wartość jednostkowa znajduje się nieco powyżej przedziału jednostkowych cen transakcyjnych uzyskiwanych za podobne prawa występujące w obrocie rynkowym, ponieważ posiada szczególny atrybut jakim jest bardzo duża powierzchnia gruntu w stosunku do obiektów porównawczych.. Określona wartość rynkowa uwzględnienia cechy istotne przedmiotu oszacowania w odniesieniu do analizowanego sektora rynku nieruchomości podobnych. </w:t>
      </w:r>
    </w:p>
    <w:p w:rsidR="001361F3" w:rsidRPr="005C4B60" w:rsidRDefault="001361F3" w:rsidP="001361F3">
      <w:pPr>
        <w:pStyle w:val="Tekstpodstawowy"/>
        <w:spacing w:line="360" w:lineRule="atLeast"/>
        <w:jc w:val="both"/>
        <w:rPr>
          <w:rFonts w:ascii="Times New Roman" w:hAnsi="Times New Roman"/>
          <w:sz w:val="24"/>
          <w:szCs w:val="26"/>
        </w:rPr>
      </w:pPr>
      <w:r w:rsidRPr="005C4B60">
        <w:rPr>
          <w:rFonts w:ascii="Times New Roman" w:hAnsi="Times New Roman"/>
          <w:sz w:val="24"/>
          <w:szCs w:val="24"/>
        </w:rPr>
        <w:t>Powyższe pozwala jednoznacznie stwierdzić, że uzyskany wynik oszacowania należy uznać za bliski cenie możliwej do osiągnięcia w obrocie rynkowym.</w:t>
      </w:r>
    </w:p>
    <w:p w:rsidR="001361F3" w:rsidRPr="005C4B60" w:rsidRDefault="001361F3" w:rsidP="001361F3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361F3" w:rsidRPr="005C4B60" w:rsidRDefault="001361F3" w:rsidP="001361F3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361F3" w:rsidRPr="005C4B60" w:rsidRDefault="001361F3" w:rsidP="001361F3">
      <w:pPr>
        <w:spacing w:line="360" w:lineRule="auto"/>
        <w:jc w:val="both"/>
        <w:rPr>
          <w:b/>
          <w:bCs/>
          <w:sz w:val="28"/>
          <w:szCs w:val="28"/>
        </w:rPr>
      </w:pPr>
      <w:r w:rsidRPr="005C4B60">
        <w:rPr>
          <w:b/>
          <w:bCs/>
          <w:sz w:val="28"/>
          <w:szCs w:val="28"/>
        </w:rPr>
        <w:t>Komentarz:</w:t>
      </w:r>
    </w:p>
    <w:p w:rsidR="001361F3" w:rsidRPr="005C4B60" w:rsidRDefault="001361F3" w:rsidP="001361F3">
      <w:pPr>
        <w:spacing w:line="360" w:lineRule="auto"/>
        <w:jc w:val="both"/>
        <w:rPr>
          <w:sz w:val="24"/>
        </w:rPr>
      </w:pPr>
      <w:r w:rsidRPr="005C4B60">
        <w:rPr>
          <w:sz w:val="24"/>
        </w:rPr>
        <w:t>Zgodnie z art. 151 pkt. 1 Ustawy o gospodarce nieruchomościami:</w:t>
      </w:r>
      <w:r w:rsidRPr="005C4B60">
        <w:rPr>
          <w:sz w:val="24"/>
        </w:rPr>
        <w:br/>
        <w:t>„Wartość rynkową nieruchomości stanowi szacunkowa kwota, jaką w dniu wyceny można uzyskać za nieruchomość w transakcji sprzedaży zawieranej na warunkach rynkowych pomiędzy kupującym a sprzedającym, którzy mają stanowczy zamiar zawarcia umowy, działają z rozeznaniem i postępują rozważnie oraz nie znajdują się w sytuacji przymusowej.”</w:t>
      </w:r>
    </w:p>
    <w:p w:rsidR="00E14D9E" w:rsidRPr="005C4B60" w:rsidRDefault="00E14D9E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1A1C60" w:rsidRPr="005C4B60" w:rsidRDefault="001A1C60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p w:rsidR="00E14D9E" w:rsidRPr="005C4B60" w:rsidRDefault="00E14D9E" w:rsidP="00E14D9E">
      <w:pPr>
        <w:pStyle w:val="Tekstpodstawowy"/>
        <w:jc w:val="left"/>
        <w:rPr>
          <w:rFonts w:ascii="Bookman Old Style" w:hAnsi="Bookman Old Style" w:cs="Bookman Old Style"/>
          <w:sz w:val="20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5"/>
      </w:tblGrid>
      <w:tr w:rsidR="0020169A" w:rsidRPr="005C4B60" w:rsidTr="00E14D9E">
        <w:tc>
          <w:tcPr>
            <w:tcW w:w="8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</w:tcPr>
          <w:p w:rsidR="00E14D9E" w:rsidRPr="005C4B60" w:rsidRDefault="00E14D9E" w:rsidP="00E14D9E">
            <w:pPr>
              <w:pStyle w:val="Nagwek1"/>
              <w:jc w:val="left"/>
              <w:rPr>
                <w:rFonts w:ascii="Times New Roman" w:hAnsi="Times New Roman"/>
                <w:i w:val="0"/>
                <w:sz w:val="32"/>
                <w:szCs w:val="32"/>
              </w:rPr>
            </w:pPr>
            <w:r w:rsidRPr="005C4B60">
              <w:rPr>
                <w:i w:val="0"/>
                <w:sz w:val="24"/>
              </w:rPr>
              <w:lastRenderedPageBreak/>
              <w:br w:type="page"/>
            </w:r>
            <w:bookmarkStart w:id="85" w:name="_Toc448498057"/>
            <w:bookmarkStart w:id="86" w:name="_Toc478127152"/>
            <w:bookmarkStart w:id="87" w:name="_Toc507064887"/>
            <w:bookmarkStart w:id="88" w:name="_Toc507150522"/>
            <w:r w:rsidRPr="005C4B60">
              <w:rPr>
                <w:rFonts w:ascii="Times New Roman" w:hAnsi="Times New Roman"/>
                <w:i w:val="0"/>
                <w:sz w:val="32"/>
                <w:szCs w:val="32"/>
              </w:rPr>
              <w:t>IV. KLAUZULE I OGRANICZENIA</w:t>
            </w:r>
            <w:bookmarkEnd w:id="85"/>
            <w:bookmarkEnd w:id="86"/>
            <w:bookmarkEnd w:id="87"/>
            <w:bookmarkEnd w:id="88"/>
          </w:p>
        </w:tc>
      </w:tr>
    </w:tbl>
    <w:p w:rsidR="007933A0" w:rsidRPr="005C4B60" w:rsidRDefault="007933A0" w:rsidP="007933A0">
      <w:pPr>
        <w:rPr>
          <w:rFonts w:ascii="Arial" w:hAnsi="Arial"/>
          <w:i/>
          <w:sz w:val="40"/>
        </w:rPr>
      </w:pPr>
    </w:p>
    <w:p w:rsidR="007933A0" w:rsidRPr="005C4B60" w:rsidRDefault="007933A0" w:rsidP="007933A0">
      <w:pPr>
        <w:jc w:val="center"/>
        <w:rPr>
          <w:rFonts w:ascii="Arial" w:hAnsi="Arial"/>
          <w:i/>
          <w:sz w:val="2"/>
        </w:rPr>
      </w:pPr>
    </w:p>
    <w:p w:rsidR="001361F3" w:rsidRPr="005C4B60" w:rsidRDefault="001361F3" w:rsidP="001361F3">
      <w:pPr>
        <w:jc w:val="both"/>
        <w:rPr>
          <w:sz w:val="24"/>
        </w:rPr>
      </w:pPr>
      <w:r w:rsidRPr="005C4B60">
        <w:rPr>
          <w:b/>
          <w:i/>
          <w:sz w:val="24"/>
        </w:rPr>
        <w:t>1.</w:t>
      </w:r>
      <w:r w:rsidRPr="005C4B60">
        <w:rPr>
          <w:sz w:val="24"/>
        </w:rPr>
        <w:t xml:space="preserve"> Wyników wyceny nie można wykorzystywać do żadnego innego celu aniżeli określony </w:t>
      </w:r>
      <w:r w:rsidRPr="005C4B60">
        <w:rPr>
          <w:sz w:val="24"/>
        </w:rPr>
        <w:br/>
        <w:t>w niniejszym operacie szacunkowym.</w:t>
      </w:r>
    </w:p>
    <w:p w:rsidR="001361F3" w:rsidRPr="005C4B60" w:rsidRDefault="001361F3" w:rsidP="001361F3">
      <w:pPr>
        <w:jc w:val="both"/>
        <w:rPr>
          <w:sz w:val="24"/>
        </w:rPr>
      </w:pPr>
    </w:p>
    <w:p w:rsidR="001361F3" w:rsidRPr="005C4B60" w:rsidRDefault="001361F3" w:rsidP="001361F3">
      <w:pPr>
        <w:jc w:val="both"/>
        <w:rPr>
          <w:bCs/>
          <w:iCs/>
          <w:sz w:val="24"/>
        </w:rPr>
      </w:pPr>
      <w:r w:rsidRPr="005C4B60">
        <w:rPr>
          <w:b/>
          <w:i/>
          <w:sz w:val="24"/>
        </w:rPr>
        <w:t xml:space="preserve">2. </w:t>
      </w:r>
      <w:r w:rsidRPr="005C4B60">
        <w:rPr>
          <w:bCs/>
          <w:iCs/>
          <w:sz w:val="24"/>
        </w:rPr>
        <w:t>Przeprowadzone oględziny nie miały charakteru badań szczegółowych – laboratoryjnych. Stan techniczny wycenianych obiektów został określony tylko dla celów wyceny i nie jest ekspertyzą techniczną.</w:t>
      </w:r>
    </w:p>
    <w:p w:rsidR="001361F3" w:rsidRPr="005C4B60" w:rsidRDefault="001361F3" w:rsidP="001361F3">
      <w:pPr>
        <w:jc w:val="both"/>
        <w:rPr>
          <w:bCs/>
          <w:iCs/>
          <w:sz w:val="24"/>
        </w:rPr>
      </w:pPr>
    </w:p>
    <w:p w:rsidR="001361F3" w:rsidRPr="005C4B60" w:rsidRDefault="001361F3" w:rsidP="001361F3">
      <w:pPr>
        <w:jc w:val="both"/>
        <w:rPr>
          <w:bCs/>
          <w:iCs/>
          <w:sz w:val="24"/>
        </w:rPr>
      </w:pPr>
      <w:r w:rsidRPr="005C4B60">
        <w:rPr>
          <w:b/>
          <w:i/>
          <w:sz w:val="24"/>
        </w:rPr>
        <w:t xml:space="preserve">3. </w:t>
      </w:r>
      <w:r w:rsidRPr="005C4B60">
        <w:rPr>
          <w:bCs/>
          <w:iCs/>
          <w:sz w:val="24"/>
        </w:rPr>
        <w:t xml:space="preserve">Autor nie ponosi odpowiedzialności za wady ukryte przedmiotu wyceny, których nie można było stwierdzić w czasie oględzin, ani na podstawie dokumentów technicznych </w:t>
      </w:r>
      <w:r w:rsidRPr="005C4B60">
        <w:rPr>
          <w:bCs/>
          <w:iCs/>
          <w:sz w:val="24"/>
        </w:rPr>
        <w:br/>
        <w:t>i prawnych.</w:t>
      </w:r>
    </w:p>
    <w:p w:rsidR="001361F3" w:rsidRPr="005C4B60" w:rsidRDefault="001361F3" w:rsidP="001361F3">
      <w:pPr>
        <w:jc w:val="both"/>
        <w:rPr>
          <w:bCs/>
          <w:iCs/>
          <w:sz w:val="24"/>
        </w:rPr>
      </w:pPr>
    </w:p>
    <w:p w:rsidR="001361F3" w:rsidRPr="005C4B60" w:rsidRDefault="001361F3" w:rsidP="001361F3">
      <w:pPr>
        <w:jc w:val="both"/>
        <w:rPr>
          <w:sz w:val="24"/>
        </w:rPr>
      </w:pPr>
      <w:r w:rsidRPr="005C4B60">
        <w:rPr>
          <w:b/>
          <w:i/>
          <w:sz w:val="24"/>
        </w:rPr>
        <w:t xml:space="preserve">4. </w:t>
      </w:r>
      <w:r w:rsidRPr="005C4B60">
        <w:rPr>
          <w:bCs/>
          <w:iCs/>
          <w:sz w:val="24"/>
        </w:rPr>
        <w:t>Niniejszy o</w:t>
      </w:r>
      <w:r w:rsidRPr="005C4B60">
        <w:rPr>
          <w:sz w:val="24"/>
        </w:rPr>
        <w:t>perat sporządzono zgodnie z przepisami prawa oraz Powszechnymi Krajowymi Zasadami Wyceny.</w:t>
      </w:r>
    </w:p>
    <w:p w:rsidR="001361F3" w:rsidRPr="005C4B60" w:rsidRDefault="001361F3" w:rsidP="001361F3">
      <w:pPr>
        <w:jc w:val="both"/>
        <w:rPr>
          <w:sz w:val="24"/>
        </w:rPr>
      </w:pPr>
    </w:p>
    <w:p w:rsidR="001361F3" w:rsidRPr="005C4B60" w:rsidRDefault="001361F3" w:rsidP="001361F3">
      <w:pPr>
        <w:jc w:val="both"/>
        <w:rPr>
          <w:sz w:val="24"/>
        </w:rPr>
      </w:pPr>
      <w:r w:rsidRPr="005C4B60">
        <w:rPr>
          <w:b/>
          <w:i/>
          <w:sz w:val="24"/>
        </w:rPr>
        <w:t xml:space="preserve">5. </w:t>
      </w:r>
      <w:r w:rsidRPr="005C4B60">
        <w:rPr>
          <w:bCs/>
          <w:iCs/>
          <w:sz w:val="24"/>
        </w:rPr>
        <w:t>Wartość nieruchomości uwzględnia prawa zobowiązaniowe, które wynikają wprost z badania księgi wieczystej czy też ewidencji gruntów i budynków. Nie uwzględniono w procesie wyceny ewentualnych praw zobowiązaniowych niezgłoszonych przez strony postępowania egzekucyjnego w trakcie oględzin nieruchomości oraz do zakończenia sporządzania wyceny</w:t>
      </w:r>
      <w:r w:rsidRPr="005C4B60">
        <w:rPr>
          <w:sz w:val="24"/>
        </w:rPr>
        <w:t xml:space="preserve">. </w:t>
      </w:r>
    </w:p>
    <w:p w:rsidR="001361F3" w:rsidRPr="005C4B60" w:rsidRDefault="001361F3" w:rsidP="001361F3">
      <w:pPr>
        <w:jc w:val="both"/>
        <w:rPr>
          <w:sz w:val="24"/>
        </w:rPr>
      </w:pPr>
    </w:p>
    <w:p w:rsidR="001361F3" w:rsidRPr="005C4B60" w:rsidRDefault="001361F3" w:rsidP="001361F3">
      <w:pPr>
        <w:jc w:val="both"/>
        <w:rPr>
          <w:sz w:val="24"/>
        </w:rPr>
      </w:pPr>
      <w:r w:rsidRPr="005C4B60">
        <w:rPr>
          <w:b/>
          <w:i/>
          <w:iCs/>
          <w:sz w:val="24"/>
          <w:szCs w:val="24"/>
        </w:rPr>
        <w:t>6</w:t>
      </w:r>
      <w:r w:rsidRPr="005C4B60">
        <w:rPr>
          <w:b/>
          <w:i/>
          <w:sz w:val="24"/>
        </w:rPr>
        <w:t xml:space="preserve">. </w:t>
      </w:r>
      <w:r w:rsidRPr="005C4B60">
        <w:rPr>
          <w:iCs/>
          <w:sz w:val="24"/>
          <w:szCs w:val="24"/>
        </w:rPr>
        <w:t>Autor pragnie również podkreślić, że uzyskana w opracowaniu  wartość nieruchomości jest wartością szacunkową, opartą na uśrednieniu uzyskanych wyników. Wyniki potencjalnej sprzedaży mogą różnić się od oszacowanej i ta kwota właśnie (ustalona podczas licytacji) będzie ostateczną ceną za nieruchomość, na którą wpływa szereg elementów (ilość oferentów, cechy emocjonalne) oraz kryteriów, jakim będą się kierować poszczególni nabywcy a które mogą być rozbieżne od kryteriów przyjętych przez autora niniejszego opracowania.</w:t>
      </w:r>
    </w:p>
    <w:p w:rsidR="001361F3" w:rsidRPr="005C4B60" w:rsidRDefault="001361F3" w:rsidP="001361F3">
      <w:pPr>
        <w:jc w:val="both"/>
        <w:rPr>
          <w:sz w:val="24"/>
        </w:rPr>
      </w:pPr>
    </w:p>
    <w:p w:rsidR="001361F3" w:rsidRPr="005C4B60" w:rsidRDefault="001361F3" w:rsidP="001361F3">
      <w:pPr>
        <w:jc w:val="both"/>
        <w:rPr>
          <w:sz w:val="24"/>
        </w:rPr>
      </w:pPr>
      <w:r w:rsidRPr="005C4B60">
        <w:rPr>
          <w:b/>
          <w:i/>
          <w:sz w:val="24"/>
        </w:rPr>
        <w:t>7.</w:t>
      </w:r>
      <w:r w:rsidRPr="005C4B60">
        <w:rPr>
          <w:sz w:val="24"/>
        </w:rPr>
        <w:t xml:space="preserve"> Wartość rynkową nieruchomości określono bez uwzględnienia kosztów transakcji kupna – sprzedaży oraz związanych z tą transakcją podatków i opłat.</w:t>
      </w:r>
    </w:p>
    <w:p w:rsidR="00E14D9E" w:rsidRPr="005C4B60" w:rsidRDefault="00E14D9E" w:rsidP="00E14D9E">
      <w:pPr>
        <w:pStyle w:val="Tytul"/>
        <w:jc w:val="left"/>
        <w:rPr>
          <w:sz w:val="24"/>
        </w:rPr>
      </w:pPr>
    </w:p>
    <w:p w:rsidR="007933A0" w:rsidRPr="005C4B60" w:rsidRDefault="007933A0" w:rsidP="00E14D9E">
      <w:pPr>
        <w:pStyle w:val="Tytul"/>
        <w:jc w:val="left"/>
        <w:rPr>
          <w:b/>
          <w:sz w:val="24"/>
        </w:rPr>
      </w:pPr>
    </w:p>
    <w:p w:rsidR="00E14D9E" w:rsidRPr="005C4B60" w:rsidRDefault="00E14D9E" w:rsidP="00E14D9E">
      <w:pPr>
        <w:pStyle w:val="Tytul"/>
        <w:ind w:left="5034"/>
        <w:jc w:val="left"/>
        <w:rPr>
          <w:b/>
          <w:sz w:val="24"/>
        </w:rPr>
      </w:pPr>
      <w:r w:rsidRPr="005C4B60">
        <w:rPr>
          <w:b/>
          <w:sz w:val="24"/>
        </w:rPr>
        <w:t xml:space="preserve">Wykonawca:                                                   </w:t>
      </w:r>
    </w:p>
    <w:p w:rsidR="00E14D9E" w:rsidRPr="005C4B60" w:rsidRDefault="00E14D9E" w:rsidP="00E14D9E">
      <w:pPr>
        <w:pStyle w:val="Tytul"/>
        <w:ind w:left="5034"/>
        <w:jc w:val="left"/>
        <w:rPr>
          <w:sz w:val="24"/>
        </w:rPr>
      </w:pPr>
      <w:r w:rsidRPr="005C4B60">
        <w:rPr>
          <w:b/>
          <w:sz w:val="24"/>
        </w:rPr>
        <w:t xml:space="preserve">Rzeczoznawca Majątkowy                            </w:t>
      </w:r>
    </w:p>
    <w:p w:rsidR="00E14D9E" w:rsidRPr="005C4B60" w:rsidRDefault="00E14D9E" w:rsidP="00E14D9E">
      <w:pPr>
        <w:pStyle w:val="Tytul"/>
        <w:ind w:left="5034"/>
        <w:jc w:val="left"/>
        <w:rPr>
          <w:sz w:val="24"/>
        </w:rPr>
      </w:pPr>
      <w:r w:rsidRPr="005C4B60">
        <w:rPr>
          <w:sz w:val="24"/>
        </w:rPr>
        <w:t xml:space="preserve">mgr inż. Przemysław </w:t>
      </w:r>
      <w:proofErr w:type="spellStart"/>
      <w:r w:rsidRPr="005C4B60">
        <w:rPr>
          <w:sz w:val="24"/>
        </w:rPr>
        <w:t>Samełko</w:t>
      </w:r>
      <w:proofErr w:type="spellEnd"/>
    </w:p>
    <w:p w:rsidR="00E14D9E" w:rsidRPr="005C4B60" w:rsidRDefault="00E14D9E" w:rsidP="00E14D9E">
      <w:pPr>
        <w:pStyle w:val="Tytul"/>
        <w:ind w:left="5034"/>
        <w:jc w:val="left"/>
        <w:rPr>
          <w:sz w:val="24"/>
        </w:rPr>
      </w:pPr>
      <w:r w:rsidRPr="005C4B60">
        <w:rPr>
          <w:sz w:val="24"/>
        </w:rPr>
        <w:t>Uprawnienia Nr 3770</w:t>
      </w:r>
    </w:p>
    <w:p w:rsidR="00E14D9E" w:rsidRPr="005C4B60" w:rsidRDefault="00E14D9E" w:rsidP="00E14D9E">
      <w:pPr>
        <w:pStyle w:val="Tytul"/>
        <w:ind w:left="5034"/>
        <w:jc w:val="left"/>
        <w:rPr>
          <w:b/>
          <w:sz w:val="24"/>
        </w:rPr>
      </w:pPr>
    </w:p>
    <w:p w:rsidR="00E14D9E" w:rsidRPr="005C4B60" w:rsidRDefault="00E14D9E" w:rsidP="00E14D9E">
      <w:pPr>
        <w:pStyle w:val="Tytul"/>
        <w:ind w:left="5034"/>
        <w:jc w:val="left"/>
        <w:rPr>
          <w:b/>
          <w:sz w:val="24"/>
        </w:rPr>
      </w:pPr>
    </w:p>
    <w:p w:rsidR="00E14D9E" w:rsidRPr="005C4B60" w:rsidRDefault="00E14D9E" w:rsidP="00E14D9E">
      <w:pPr>
        <w:pStyle w:val="Tytul"/>
        <w:ind w:left="5034"/>
        <w:jc w:val="left"/>
        <w:rPr>
          <w:b/>
          <w:sz w:val="24"/>
        </w:rPr>
      </w:pPr>
    </w:p>
    <w:p w:rsidR="00E14D9E" w:rsidRPr="005C4B60" w:rsidRDefault="00E14D9E" w:rsidP="00E14D9E">
      <w:pPr>
        <w:pStyle w:val="Tytul"/>
        <w:ind w:left="5034"/>
        <w:jc w:val="left"/>
        <w:rPr>
          <w:b/>
          <w:sz w:val="24"/>
        </w:rPr>
      </w:pPr>
    </w:p>
    <w:p w:rsidR="001A5491" w:rsidRPr="005C4B60" w:rsidRDefault="001A5491" w:rsidP="00E14D9E">
      <w:pPr>
        <w:pStyle w:val="Tytul"/>
        <w:jc w:val="left"/>
        <w:rPr>
          <w:b/>
          <w:sz w:val="24"/>
        </w:rPr>
      </w:pPr>
    </w:p>
    <w:p w:rsidR="001361F3" w:rsidRPr="005C4B60" w:rsidRDefault="001361F3" w:rsidP="00E14D9E">
      <w:pPr>
        <w:pStyle w:val="Tytul"/>
        <w:jc w:val="left"/>
        <w:rPr>
          <w:sz w:val="16"/>
        </w:rPr>
      </w:pPr>
    </w:p>
    <w:p w:rsidR="001A5491" w:rsidRPr="005C4B60" w:rsidRDefault="001A5491" w:rsidP="00E14D9E">
      <w:pPr>
        <w:pStyle w:val="Tytul"/>
        <w:jc w:val="left"/>
        <w:rPr>
          <w:sz w:val="16"/>
        </w:rPr>
      </w:pPr>
    </w:p>
    <w:p w:rsidR="001A5491" w:rsidRPr="005C4B60" w:rsidRDefault="001A5491" w:rsidP="00E14D9E">
      <w:pPr>
        <w:pStyle w:val="Tytul"/>
        <w:jc w:val="left"/>
        <w:rPr>
          <w:sz w:val="16"/>
        </w:rPr>
      </w:pPr>
    </w:p>
    <w:p w:rsidR="001A5491" w:rsidRPr="005C4B60" w:rsidRDefault="001A5491" w:rsidP="00E14D9E">
      <w:pPr>
        <w:pStyle w:val="Tytul"/>
        <w:jc w:val="left"/>
        <w:rPr>
          <w:sz w:val="16"/>
        </w:rPr>
      </w:pPr>
    </w:p>
    <w:p w:rsidR="00E14D9E" w:rsidRPr="005C4B60" w:rsidRDefault="00781A16" w:rsidP="00E14D9E">
      <w:pPr>
        <w:pStyle w:val="Tytul"/>
        <w:rPr>
          <w:sz w:val="24"/>
          <w:szCs w:val="24"/>
        </w:rPr>
      </w:pPr>
      <w:r w:rsidRPr="005C4B60">
        <w:rPr>
          <w:b/>
          <w:sz w:val="22"/>
          <w:szCs w:val="22"/>
        </w:rPr>
        <w:t xml:space="preserve">Olsztyn, </w:t>
      </w:r>
      <w:r w:rsidR="001361F3" w:rsidRPr="005C4B60">
        <w:rPr>
          <w:b/>
          <w:sz w:val="22"/>
          <w:szCs w:val="22"/>
        </w:rPr>
        <w:t>2</w:t>
      </w:r>
      <w:r w:rsidR="002A0460" w:rsidRPr="005C4B60">
        <w:rPr>
          <w:b/>
          <w:sz w:val="22"/>
          <w:szCs w:val="22"/>
        </w:rPr>
        <w:t>3</w:t>
      </w:r>
      <w:r w:rsidR="001361F3" w:rsidRPr="005C4B60">
        <w:rPr>
          <w:b/>
          <w:sz w:val="22"/>
          <w:szCs w:val="22"/>
        </w:rPr>
        <w:t xml:space="preserve"> lutego</w:t>
      </w:r>
      <w:r w:rsidR="0075587F" w:rsidRPr="005C4B60">
        <w:rPr>
          <w:b/>
          <w:sz w:val="22"/>
          <w:szCs w:val="22"/>
        </w:rPr>
        <w:t xml:space="preserve"> 201</w:t>
      </w:r>
      <w:r w:rsidR="001361F3" w:rsidRPr="005C4B60">
        <w:rPr>
          <w:b/>
          <w:sz w:val="22"/>
          <w:szCs w:val="22"/>
        </w:rPr>
        <w:t>8</w:t>
      </w:r>
      <w:r w:rsidR="0075587F" w:rsidRPr="005C4B60">
        <w:rPr>
          <w:b/>
          <w:sz w:val="22"/>
          <w:szCs w:val="22"/>
        </w:rPr>
        <w:t xml:space="preserve"> r.</w:t>
      </w: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E14D9E">
      <w:pPr>
        <w:pStyle w:val="Tytul"/>
        <w:rPr>
          <w:sz w:val="24"/>
          <w:szCs w:val="24"/>
        </w:rPr>
      </w:pPr>
    </w:p>
    <w:p w:rsidR="00E14D9E" w:rsidRPr="005C4B60" w:rsidRDefault="00E14D9E" w:rsidP="00FE6002">
      <w:pPr>
        <w:pStyle w:val="Tytul"/>
        <w:shd w:val="clear" w:color="auto" w:fill="D9D9D9" w:themeFill="background1" w:themeFillShade="D9"/>
        <w:outlineLvl w:val="0"/>
        <w:rPr>
          <w:b/>
          <w:sz w:val="36"/>
          <w:szCs w:val="24"/>
        </w:rPr>
      </w:pPr>
      <w:bookmarkStart w:id="89" w:name="_Toc448498058"/>
      <w:bookmarkStart w:id="90" w:name="_Toc478127153"/>
      <w:bookmarkStart w:id="91" w:name="_Toc507064888"/>
      <w:bookmarkStart w:id="92" w:name="_Toc507150523"/>
      <w:r w:rsidRPr="005C4B60">
        <w:rPr>
          <w:b/>
          <w:sz w:val="36"/>
          <w:szCs w:val="24"/>
        </w:rPr>
        <w:t>ZAŁĄCZNIKI</w:t>
      </w:r>
      <w:bookmarkEnd w:id="89"/>
      <w:bookmarkEnd w:id="90"/>
      <w:bookmarkEnd w:id="91"/>
      <w:bookmarkEnd w:id="92"/>
    </w:p>
    <w:p w:rsidR="00E14D9E" w:rsidRPr="005C4B60" w:rsidRDefault="00E14D9E" w:rsidP="00E14D9E">
      <w:pPr>
        <w:pStyle w:val="Tytul"/>
        <w:outlineLvl w:val="0"/>
        <w:rPr>
          <w:b/>
          <w:sz w:val="36"/>
          <w:szCs w:val="24"/>
        </w:rPr>
      </w:pPr>
    </w:p>
    <w:p w:rsidR="00E14D9E" w:rsidRPr="005C4B60" w:rsidRDefault="00E14D9E" w:rsidP="00E14D9E">
      <w:pPr>
        <w:pStyle w:val="Tytul"/>
        <w:outlineLvl w:val="0"/>
        <w:rPr>
          <w:b/>
          <w:sz w:val="36"/>
          <w:szCs w:val="24"/>
        </w:rPr>
      </w:pPr>
    </w:p>
    <w:p w:rsidR="00E14D9E" w:rsidRPr="005C4B60" w:rsidRDefault="00E14D9E" w:rsidP="00E14D9E">
      <w:pPr>
        <w:pStyle w:val="Tytul"/>
        <w:outlineLvl w:val="0"/>
        <w:rPr>
          <w:b/>
          <w:sz w:val="36"/>
          <w:szCs w:val="24"/>
        </w:rPr>
      </w:pPr>
    </w:p>
    <w:p w:rsidR="00E14D9E" w:rsidRPr="005C4B60" w:rsidRDefault="00E14D9E" w:rsidP="00E14D9E">
      <w:pPr>
        <w:pStyle w:val="Tytul"/>
        <w:outlineLvl w:val="0"/>
        <w:rPr>
          <w:b/>
          <w:sz w:val="36"/>
          <w:szCs w:val="24"/>
        </w:rPr>
      </w:pPr>
    </w:p>
    <w:p w:rsidR="00E14D9E" w:rsidRPr="005C4B60" w:rsidRDefault="00E14D9E" w:rsidP="00E14D9E">
      <w:pPr>
        <w:pStyle w:val="Tytul"/>
        <w:outlineLvl w:val="0"/>
        <w:rPr>
          <w:b/>
          <w:sz w:val="36"/>
          <w:szCs w:val="24"/>
        </w:rPr>
      </w:pPr>
    </w:p>
    <w:p w:rsidR="00FB68C6" w:rsidRPr="005C4B60" w:rsidRDefault="00FB68C6" w:rsidP="00E14D9E"/>
    <w:p w:rsidR="004739DE" w:rsidRPr="005C4B60" w:rsidRDefault="004739DE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B81082" w:rsidRPr="005C4B60" w:rsidRDefault="00B81082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A32CA4" w:rsidRPr="005C4B60" w:rsidRDefault="00A32CA4" w:rsidP="00E14D9E"/>
    <w:p w:rsidR="00B172D1" w:rsidRPr="005C4B60" w:rsidRDefault="002A0460" w:rsidP="008D19EF">
      <w:r w:rsidRPr="005C4B60">
        <w:rPr>
          <w:noProof/>
        </w:rPr>
        <w:lastRenderedPageBreak/>
        <w:drawing>
          <wp:inline distT="0" distB="0" distL="0" distR="0" wp14:anchorId="6F0B3BC7" wp14:editId="1D013343">
            <wp:extent cx="5518150" cy="7800340"/>
            <wp:effectExtent l="0" t="0" r="6350" b="0"/>
            <wp:docPr id="21" name="Obraz 21" descr="SKMBT_C3531802221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SKMBT_C35318022215140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60" w:rsidRPr="005C4B60" w:rsidRDefault="002A0460" w:rsidP="008D19EF">
      <w:r w:rsidRPr="005C4B60">
        <w:rPr>
          <w:noProof/>
        </w:rPr>
        <w:lastRenderedPageBreak/>
        <w:drawing>
          <wp:inline distT="0" distB="0" distL="0" distR="0" wp14:anchorId="4DAE9E72" wp14:editId="3F01587A">
            <wp:extent cx="5789930" cy="8189704"/>
            <wp:effectExtent l="0" t="0" r="1270" b="1905"/>
            <wp:docPr id="22" name="Obraz 22" descr="C:\Users\Admin\AppData\Local\Microsoft\Windows\INetCache\Content.Word\OC_2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Admin\AppData\Local\Microsoft\Windows\INetCache\Content.Word\OC_2017_1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81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333" w:rsidRPr="005C4B60" w:rsidRDefault="002A0460" w:rsidP="008D19EF">
      <w:r w:rsidRPr="005C4B60">
        <w:rPr>
          <w:noProof/>
        </w:rPr>
        <w:lastRenderedPageBreak/>
        <w:drawing>
          <wp:inline distT="0" distB="0" distL="0" distR="0" wp14:anchorId="7A332696" wp14:editId="175C3CA2">
            <wp:extent cx="5789930" cy="8189704"/>
            <wp:effectExtent l="0" t="0" r="1270" b="1905"/>
            <wp:docPr id="23" name="Obraz 23" descr="C:\Users\Admin\AppData\Local\Microsoft\Windows\INetCache\Content.Word\OC_20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dmin\AppData\Local\Microsoft\Windows\INetCache\Content.Word\OC_2017_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81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E2" w:rsidRPr="005C4B60" w:rsidRDefault="00904BE2" w:rsidP="008D19EF">
      <w:bookmarkStart w:id="93" w:name="_GoBack"/>
      <w:r w:rsidRPr="005C4B60">
        <w:rPr>
          <w:noProof/>
        </w:rPr>
        <w:lastRenderedPageBreak/>
        <w:drawing>
          <wp:inline distT="0" distB="0" distL="0" distR="0" wp14:anchorId="700A1A36" wp14:editId="4E9C7404">
            <wp:extent cx="5781675" cy="7705725"/>
            <wp:effectExtent l="0" t="0" r="9525" b="9525"/>
            <wp:docPr id="28" name="Obraz 28" descr="IMG_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1309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3"/>
    </w:p>
    <w:p w:rsidR="00904BE2" w:rsidRPr="005C4B60" w:rsidRDefault="00904BE2" w:rsidP="00904BE2">
      <w:r w:rsidRPr="005C4B60">
        <w:rPr>
          <w:noProof/>
        </w:rPr>
        <w:lastRenderedPageBreak/>
        <w:drawing>
          <wp:inline distT="0" distB="0" distL="0" distR="0" wp14:anchorId="5B3ED1B2" wp14:editId="13FF80C5">
            <wp:extent cx="5781675" cy="7705725"/>
            <wp:effectExtent l="0" t="0" r="9525" b="9525"/>
            <wp:docPr id="27" name="Obraz 27" descr="IMG_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1311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E2" w:rsidRPr="005C4B60" w:rsidRDefault="00904BE2" w:rsidP="00904BE2">
      <w:r w:rsidRPr="005C4B60">
        <w:rPr>
          <w:noProof/>
        </w:rPr>
        <w:lastRenderedPageBreak/>
        <w:drawing>
          <wp:inline distT="0" distB="0" distL="0" distR="0" wp14:anchorId="537DB902" wp14:editId="192F6A54">
            <wp:extent cx="5781675" cy="7705725"/>
            <wp:effectExtent l="0" t="0" r="9525" b="9525"/>
            <wp:docPr id="26" name="Obraz 26" descr="IMG_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1313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E2" w:rsidRPr="005C4B60" w:rsidRDefault="00904BE2" w:rsidP="00904BE2">
      <w:r w:rsidRPr="005C4B60">
        <w:rPr>
          <w:noProof/>
        </w:rPr>
        <w:lastRenderedPageBreak/>
        <w:drawing>
          <wp:inline distT="0" distB="0" distL="0" distR="0" wp14:anchorId="21E00561" wp14:editId="2A3B22C5">
            <wp:extent cx="5781675" cy="7705725"/>
            <wp:effectExtent l="0" t="0" r="9525" b="9525"/>
            <wp:docPr id="25" name="Obraz 25" descr="IMG_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1315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E2" w:rsidRPr="005C4B60" w:rsidRDefault="00904BE2" w:rsidP="00904BE2">
      <w:r w:rsidRPr="005C4B60">
        <w:rPr>
          <w:noProof/>
        </w:rPr>
        <w:lastRenderedPageBreak/>
        <w:drawing>
          <wp:inline distT="0" distB="0" distL="0" distR="0" wp14:anchorId="4CA48127" wp14:editId="5DFB88DD">
            <wp:extent cx="5781675" cy="7705725"/>
            <wp:effectExtent l="0" t="0" r="9525" b="9525"/>
            <wp:docPr id="24" name="Obraz 24" descr="IMG_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317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E2" w:rsidRPr="005C4B60" w:rsidRDefault="00904BE2" w:rsidP="00904BE2">
      <w:r w:rsidRPr="005C4B60">
        <w:rPr>
          <w:noProof/>
        </w:rPr>
        <w:lastRenderedPageBreak/>
        <w:drawing>
          <wp:inline distT="0" distB="0" distL="0" distR="0" wp14:anchorId="1C04E604" wp14:editId="02F8E114">
            <wp:extent cx="5781675" cy="7705725"/>
            <wp:effectExtent l="0" t="0" r="9525" b="9525"/>
            <wp:docPr id="18" name="Obraz 18" descr="IMG_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319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E2" w:rsidRPr="005C4B60" w:rsidRDefault="00904BE2" w:rsidP="00904BE2">
      <w:r w:rsidRPr="005C4B60">
        <w:rPr>
          <w:noProof/>
        </w:rPr>
        <w:lastRenderedPageBreak/>
        <w:drawing>
          <wp:inline distT="0" distB="0" distL="0" distR="0" wp14:anchorId="78AF39E0" wp14:editId="754C418E">
            <wp:extent cx="5781675" cy="7705725"/>
            <wp:effectExtent l="0" t="0" r="9525" b="9525"/>
            <wp:docPr id="7" name="Obraz 7" descr="IMG_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321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BE2" w:rsidRPr="005C4B60" w:rsidSect="00544697">
      <w:headerReference w:type="default" r:id="rId52"/>
      <w:footerReference w:type="default" r:id="rId53"/>
      <w:pgSz w:w="11907" w:h="16840" w:code="9"/>
      <w:pgMar w:top="1440" w:right="992" w:bottom="1440" w:left="179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C2F" w:rsidRDefault="00B17C2F" w:rsidP="00E71C5B">
      <w:r>
        <w:separator/>
      </w:r>
    </w:p>
  </w:endnote>
  <w:endnote w:type="continuationSeparator" w:id="0">
    <w:p w:rsidR="00B17C2F" w:rsidRDefault="00B17C2F" w:rsidP="00E71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64"/>
    </w:tblGrid>
    <w:tr w:rsidR="002474D2">
      <w:trPr>
        <w:trHeight w:val="490"/>
      </w:trPr>
      <w:tc>
        <w:tcPr>
          <w:tcW w:w="8364" w:type="dxa"/>
          <w:tcBorders>
            <w:left w:val="nil"/>
            <w:bottom w:val="nil"/>
            <w:right w:val="nil"/>
          </w:tcBorders>
        </w:tcPr>
        <w:p w:rsidR="002474D2" w:rsidRDefault="002474D2">
          <w:pPr>
            <w:pStyle w:val="Stopka"/>
            <w:rPr>
              <w:i/>
            </w:rPr>
          </w:pPr>
          <w:r w:rsidRPr="0043294F">
            <w:rPr>
              <w:i/>
            </w:rPr>
            <w:t>Obrę</w:t>
          </w:r>
          <w:r>
            <w:rPr>
              <w:i/>
            </w:rPr>
            <w:t xml:space="preserve">b 15 Sąpłaty, działka nr 128/53                                                                                              str. </w:t>
          </w:r>
          <w:r>
            <w:rPr>
              <w:rStyle w:val="Numerstrony"/>
            </w:rPr>
            <w:fldChar w:fldCharType="begin"/>
          </w:r>
          <w:r>
            <w:rPr>
              <w:rStyle w:val="Numerstrony"/>
            </w:rPr>
            <w:instrText xml:space="preserve"> PAGE </w:instrText>
          </w:r>
          <w:r>
            <w:rPr>
              <w:rStyle w:val="Numerstrony"/>
            </w:rPr>
            <w:fldChar w:fldCharType="separate"/>
          </w:r>
          <w:r w:rsidR="005C4B60">
            <w:rPr>
              <w:rStyle w:val="Numerstrony"/>
              <w:noProof/>
            </w:rPr>
            <w:t>16</w:t>
          </w:r>
          <w:r>
            <w:rPr>
              <w:rStyle w:val="Numerstrony"/>
            </w:rPr>
            <w:fldChar w:fldCharType="end"/>
          </w:r>
        </w:p>
        <w:p w:rsidR="002474D2" w:rsidRDefault="002474D2" w:rsidP="0044012A">
          <w:pPr>
            <w:pStyle w:val="Stopka"/>
            <w:rPr>
              <w:i/>
            </w:rPr>
          </w:pPr>
          <w:r>
            <w:rPr>
              <w:i/>
            </w:rPr>
            <w:t>gmina Dźwierzuty, powiat szczycieński woj. warmińsko-mazurskie</w:t>
          </w:r>
        </w:p>
      </w:tc>
    </w:tr>
  </w:tbl>
  <w:p w:rsidR="002474D2" w:rsidRDefault="002474D2">
    <w:pPr>
      <w:pStyle w:val="Stopka"/>
    </w:pPr>
  </w:p>
  <w:p w:rsidR="002474D2" w:rsidRDefault="002474D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64"/>
    </w:tblGrid>
    <w:tr w:rsidR="002474D2">
      <w:trPr>
        <w:trHeight w:val="490"/>
      </w:trPr>
      <w:tc>
        <w:tcPr>
          <w:tcW w:w="8364" w:type="dxa"/>
          <w:tcBorders>
            <w:left w:val="nil"/>
            <w:bottom w:val="nil"/>
            <w:right w:val="nil"/>
          </w:tcBorders>
        </w:tcPr>
        <w:p w:rsidR="002474D2" w:rsidRDefault="002474D2">
          <w:pPr>
            <w:pStyle w:val="Stopka"/>
            <w:rPr>
              <w:i/>
            </w:rPr>
          </w:pPr>
          <w:r w:rsidRPr="0043294F">
            <w:rPr>
              <w:i/>
            </w:rPr>
            <w:t xml:space="preserve">Obręb </w:t>
          </w:r>
          <w:r>
            <w:rPr>
              <w:i/>
            </w:rPr>
            <w:t>15 Sąpłaty</w:t>
          </w:r>
          <w:r w:rsidRPr="0043294F">
            <w:rPr>
              <w:i/>
            </w:rPr>
            <w:t xml:space="preserve">, działka nr </w:t>
          </w:r>
          <w:r>
            <w:rPr>
              <w:i/>
            </w:rPr>
            <w:t xml:space="preserve">128/53                                                                                               str. </w:t>
          </w:r>
          <w:r>
            <w:rPr>
              <w:rStyle w:val="Numerstrony"/>
            </w:rPr>
            <w:fldChar w:fldCharType="begin"/>
          </w:r>
          <w:r>
            <w:rPr>
              <w:rStyle w:val="Numerstrony"/>
            </w:rPr>
            <w:instrText xml:space="preserve"> PAGE </w:instrText>
          </w:r>
          <w:r>
            <w:rPr>
              <w:rStyle w:val="Numerstrony"/>
            </w:rPr>
            <w:fldChar w:fldCharType="separate"/>
          </w:r>
          <w:r w:rsidR="005C4B60">
            <w:rPr>
              <w:rStyle w:val="Numerstrony"/>
              <w:noProof/>
            </w:rPr>
            <w:t>30</w:t>
          </w:r>
          <w:r>
            <w:rPr>
              <w:rStyle w:val="Numerstrony"/>
            </w:rPr>
            <w:fldChar w:fldCharType="end"/>
          </w:r>
        </w:p>
        <w:p w:rsidR="002474D2" w:rsidRDefault="002474D2" w:rsidP="008D19EF">
          <w:pPr>
            <w:pStyle w:val="Stopka"/>
            <w:rPr>
              <w:i/>
            </w:rPr>
          </w:pPr>
          <w:r>
            <w:rPr>
              <w:i/>
            </w:rPr>
            <w:t>gmina Purda, powiat szczycieńskim woj. warmińsko-mazurskie</w:t>
          </w:r>
        </w:p>
      </w:tc>
    </w:tr>
  </w:tbl>
  <w:p w:rsidR="002474D2" w:rsidRDefault="002474D2">
    <w:pPr>
      <w:pStyle w:val="Stopka"/>
    </w:pPr>
  </w:p>
  <w:p w:rsidR="002474D2" w:rsidRDefault="002474D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C2F" w:rsidRDefault="00B17C2F" w:rsidP="00E71C5B">
      <w:r>
        <w:separator/>
      </w:r>
    </w:p>
  </w:footnote>
  <w:footnote w:type="continuationSeparator" w:id="0">
    <w:p w:rsidR="00B17C2F" w:rsidRDefault="00B17C2F" w:rsidP="00E71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70"/>
      <w:gridCol w:w="3015"/>
      <w:gridCol w:w="1981"/>
      <w:gridCol w:w="2906"/>
    </w:tblGrid>
    <w:tr w:rsidR="002474D2" w:rsidTr="00525CA5">
      <w:trPr>
        <w:trHeight w:val="992"/>
      </w:trPr>
      <w:tc>
        <w:tcPr>
          <w:tcW w:w="1170" w:type="dxa"/>
          <w:tcBorders>
            <w:bottom w:val="single" w:sz="4" w:space="0" w:color="auto"/>
          </w:tcBorders>
        </w:tcPr>
        <w:p w:rsidR="002474D2" w:rsidRDefault="002474D2" w:rsidP="00525CA5">
          <w:pPr>
            <w:pStyle w:val="Nagwek"/>
          </w:pPr>
          <w:r>
            <w:object w:dxaOrig="3390" w:dyaOrig="4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7" type="#_x0000_t75" style="width:41.85pt;height:56.95pt" o:ole="" fillcolor="window">
                <v:imagedata r:id="rId1" o:title=""/>
              </v:shape>
              <o:OLEObject Type="Embed" ProgID="PBrush" ShapeID="_x0000_i1047" DrawAspect="Content" ObjectID="_1581144259" r:id="rId2"/>
            </w:object>
          </w:r>
        </w:p>
      </w:tc>
      <w:tc>
        <w:tcPr>
          <w:tcW w:w="3015" w:type="dxa"/>
          <w:tcBorders>
            <w:left w:val="nil"/>
            <w:bottom w:val="single" w:sz="4" w:space="0" w:color="auto"/>
          </w:tcBorders>
        </w:tcPr>
        <w:p w:rsidR="002474D2" w:rsidRDefault="002474D2" w:rsidP="00525CA5">
          <w:pPr>
            <w:pStyle w:val="Nagwek"/>
            <w:rPr>
              <w:rFonts w:ascii="Bookman Old Style" w:hAnsi="Bookman Old Style"/>
              <w:b/>
              <w:i/>
              <w:sz w:val="16"/>
            </w:rPr>
          </w:pPr>
        </w:p>
        <w:p w:rsidR="002474D2" w:rsidRPr="00736B78" w:rsidRDefault="002474D2" w:rsidP="00736B78">
          <w:pPr>
            <w:pStyle w:val="Nagwek"/>
            <w:rPr>
              <w:rFonts w:ascii="Bookman Old Style" w:hAnsi="Bookman Old Style"/>
              <w:sz w:val="16"/>
            </w:rPr>
          </w:pPr>
          <w:r w:rsidRPr="00736B78">
            <w:rPr>
              <w:rFonts w:ascii="Bookman Old Style" w:hAnsi="Bookman Old Style"/>
              <w:sz w:val="16"/>
            </w:rPr>
            <w:t>Pracownia Usług Geodezyjnych i Wyceny Nieruchomości</w:t>
          </w:r>
        </w:p>
        <w:p w:rsidR="002474D2" w:rsidRPr="00736B78" w:rsidRDefault="002474D2" w:rsidP="00736B78">
          <w:pPr>
            <w:pStyle w:val="Nagwek"/>
            <w:rPr>
              <w:rFonts w:ascii="Bookman Old Style" w:hAnsi="Bookman Old Style"/>
              <w:sz w:val="16"/>
            </w:rPr>
          </w:pPr>
          <w:r w:rsidRPr="00736B78">
            <w:rPr>
              <w:rFonts w:ascii="Bookman Old Style" w:hAnsi="Bookman Old Style"/>
              <w:sz w:val="16"/>
            </w:rPr>
            <w:t>ul. Popiełuszki 6/27</w:t>
          </w:r>
        </w:p>
        <w:p w:rsidR="002474D2" w:rsidRPr="00736B78" w:rsidRDefault="002474D2" w:rsidP="00736B78">
          <w:pPr>
            <w:pStyle w:val="Nagwek"/>
            <w:rPr>
              <w:rFonts w:ascii="Bookman Old Style" w:hAnsi="Bookman Old Style"/>
              <w:sz w:val="16"/>
            </w:rPr>
          </w:pPr>
          <w:r w:rsidRPr="00736B78">
            <w:rPr>
              <w:rFonts w:ascii="Bookman Old Style" w:hAnsi="Bookman Old Style"/>
              <w:sz w:val="16"/>
            </w:rPr>
            <w:t>10-693 Olsztyn</w:t>
          </w:r>
        </w:p>
        <w:p w:rsidR="002474D2" w:rsidRDefault="002474D2" w:rsidP="00736B78">
          <w:pPr>
            <w:pStyle w:val="Nagwek"/>
            <w:rPr>
              <w:b/>
              <w:i/>
            </w:rPr>
          </w:pPr>
        </w:p>
      </w:tc>
      <w:tc>
        <w:tcPr>
          <w:tcW w:w="1981" w:type="dxa"/>
          <w:tcBorders>
            <w:left w:val="nil"/>
            <w:bottom w:val="single" w:sz="4" w:space="0" w:color="auto"/>
          </w:tcBorders>
        </w:tcPr>
        <w:p w:rsidR="002474D2" w:rsidRDefault="002474D2" w:rsidP="00525CA5">
          <w:pPr>
            <w:pStyle w:val="Nagwek"/>
            <w:rPr>
              <w:b/>
              <w:i/>
            </w:rPr>
          </w:pPr>
        </w:p>
        <w:p w:rsidR="002474D2" w:rsidRDefault="002474D2" w:rsidP="00525CA5">
          <w:pPr>
            <w:pStyle w:val="Nagwek"/>
            <w:rPr>
              <w:b/>
              <w:i/>
            </w:rPr>
          </w:pPr>
          <w:r>
            <w:rPr>
              <w:b/>
              <w:i/>
            </w:rPr>
            <w:t xml:space="preserve"> </w:t>
          </w:r>
        </w:p>
      </w:tc>
      <w:tc>
        <w:tcPr>
          <w:tcW w:w="2906" w:type="dxa"/>
          <w:tcBorders>
            <w:left w:val="nil"/>
            <w:bottom w:val="single" w:sz="4" w:space="0" w:color="auto"/>
          </w:tcBorders>
        </w:tcPr>
        <w:p w:rsidR="002474D2" w:rsidRDefault="002474D2" w:rsidP="00525CA5">
          <w:pPr>
            <w:pStyle w:val="Nagwek"/>
            <w:rPr>
              <w:b/>
              <w:i/>
            </w:rPr>
          </w:pPr>
        </w:p>
        <w:p w:rsidR="002474D2" w:rsidRDefault="002474D2" w:rsidP="00525CA5">
          <w:pPr>
            <w:pStyle w:val="Nagwek"/>
            <w:rPr>
              <w:b/>
              <w:i/>
            </w:rPr>
          </w:pPr>
        </w:p>
        <w:p w:rsidR="002474D2" w:rsidRPr="004275E1" w:rsidRDefault="002474D2" w:rsidP="0020169A">
          <w:pPr>
            <w:pStyle w:val="Nagwek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KM 1398/17</w:t>
          </w:r>
        </w:p>
      </w:tc>
    </w:tr>
  </w:tbl>
  <w:p w:rsidR="002474D2" w:rsidRDefault="002474D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70"/>
      <w:gridCol w:w="3015"/>
      <w:gridCol w:w="1981"/>
      <w:gridCol w:w="2906"/>
    </w:tblGrid>
    <w:tr w:rsidR="002474D2" w:rsidTr="00525CA5">
      <w:trPr>
        <w:trHeight w:val="992"/>
      </w:trPr>
      <w:tc>
        <w:tcPr>
          <w:tcW w:w="1170" w:type="dxa"/>
          <w:tcBorders>
            <w:bottom w:val="single" w:sz="4" w:space="0" w:color="auto"/>
          </w:tcBorders>
        </w:tcPr>
        <w:p w:rsidR="002474D2" w:rsidRPr="00BA07FA" w:rsidRDefault="002474D2" w:rsidP="00525CA5">
          <w:pPr>
            <w:pStyle w:val="Nagwek"/>
          </w:pPr>
          <w:r w:rsidRPr="00BA07FA">
            <w:object w:dxaOrig="3390" w:dyaOrig="4260" w14:anchorId="1F1D6B4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8" type="#_x0000_t75" style="width:41.85pt;height:56.95pt" o:ole="" fillcolor="window">
                <v:imagedata r:id="rId1" o:title=""/>
              </v:shape>
              <o:OLEObject Type="Embed" ProgID="PBrush" ShapeID="_x0000_i1048" DrawAspect="Content" ObjectID="_1581144260" r:id="rId2"/>
            </w:object>
          </w:r>
        </w:p>
      </w:tc>
      <w:tc>
        <w:tcPr>
          <w:tcW w:w="3015" w:type="dxa"/>
          <w:tcBorders>
            <w:left w:val="nil"/>
            <w:bottom w:val="single" w:sz="4" w:space="0" w:color="auto"/>
          </w:tcBorders>
        </w:tcPr>
        <w:p w:rsidR="002474D2" w:rsidRPr="00BA07FA" w:rsidRDefault="002474D2" w:rsidP="00525CA5">
          <w:pPr>
            <w:pStyle w:val="Nagwek"/>
            <w:rPr>
              <w:rFonts w:ascii="Bookman Old Style" w:hAnsi="Bookman Old Style"/>
              <w:sz w:val="16"/>
            </w:rPr>
          </w:pPr>
        </w:p>
        <w:p w:rsidR="002474D2" w:rsidRPr="00BA07FA" w:rsidRDefault="002474D2" w:rsidP="00BA07FA">
          <w:pPr>
            <w:pStyle w:val="Nagwek"/>
            <w:rPr>
              <w:rFonts w:ascii="Bookman Old Style" w:hAnsi="Bookman Old Style"/>
              <w:sz w:val="16"/>
            </w:rPr>
          </w:pPr>
          <w:r w:rsidRPr="00BA07FA">
            <w:rPr>
              <w:rFonts w:ascii="Bookman Old Style" w:hAnsi="Bookman Old Style"/>
              <w:sz w:val="16"/>
            </w:rPr>
            <w:t>Pracownia Usług Geodezyjnych i Wyceny Nieruchomości</w:t>
          </w:r>
        </w:p>
        <w:p w:rsidR="002474D2" w:rsidRPr="00BA07FA" w:rsidRDefault="002474D2" w:rsidP="00BA07FA">
          <w:pPr>
            <w:pStyle w:val="Nagwek"/>
            <w:rPr>
              <w:rFonts w:ascii="Bookman Old Style" w:hAnsi="Bookman Old Style"/>
              <w:sz w:val="16"/>
            </w:rPr>
          </w:pPr>
          <w:r w:rsidRPr="00BA07FA">
            <w:rPr>
              <w:rFonts w:ascii="Bookman Old Style" w:hAnsi="Bookman Old Style"/>
              <w:sz w:val="16"/>
            </w:rPr>
            <w:t>ul. Popiełuszki 6/27</w:t>
          </w:r>
        </w:p>
        <w:p w:rsidR="002474D2" w:rsidRPr="00BA07FA" w:rsidRDefault="002474D2" w:rsidP="00BA07FA">
          <w:pPr>
            <w:pStyle w:val="Nagwek"/>
            <w:rPr>
              <w:rFonts w:ascii="Bookman Old Style" w:hAnsi="Bookman Old Style"/>
              <w:sz w:val="16"/>
            </w:rPr>
          </w:pPr>
          <w:r w:rsidRPr="00BA07FA">
            <w:rPr>
              <w:rFonts w:ascii="Bookman Old Style" w:hAnsi="Bookman Old Style"/>
              <w:sz w:val="16"/>
            </w:rPr>
            <w:t>10-693 Olsztyn</w:t>
          </w:r>
        </w:p>
        <w:p w:rsidR="002474D2" w:rsidRPr="00BA07FA" w:rsidRDefault="002474D2" w:rsidP="00525CA5">
          <w:pPr>
            <w:pStyle w:val="Nagwek"/>
            <w:jc w:val="center"/>
          </w:pPr>
        </w:p>
      </w:tc>
      <w:tc>
        <w:tcPr>
          <w:tcW w:w="1981" w:type="dxa"/>
          <w:tcBorders>
            <w:left w:val="nil"/>
            <w:bottom w:val="single" w:sz="4" w:space="0" w:color="auto"/>
          </w:tcBorders>
        </w:tcPr>
        <w:p w:rsidR="002474D2" w:rsidRDefault="002474D2" w:rsidP="00525CA5">
          <w:pPr>
            <w:pStyle w:val="Nagwek"/>
            <w:rPr>
              <w:b/>
              <w:i/>
            </w:rPr>
          </w:pPr>
        </w:p>
        <w:p w:rsidR="002474D2" w:rsidRDefault="002474D2" w:rsidP="00525CA5">
          <w:pPr>
            <w:pStyle w:val="Nagwek"/>
            <w:rPr>
              <w:b/>
              <w:i/>
            </w:rPr>
          </w:pPr>
          <w:r>
            <w:rPr>
              <w:b/>
              <w:i/>
            </w:rPr>
            <w:t xml:space="preserve"> </w:t>
          </w:r>
        </w:p>
      </w:tc>
      <w:tc>
        <w:tcPr>
          <w:tcW w:w="2906" w:type="dxa"/>
          <w:tcBorders>
            <w:left w:val="nil"/>
            <w:bottom w:val="single" w:sz="4" w:space="0" w:color="auto"/>
          </w:tcBorders>
        </w:tcPr>
        <w:p w:rsidR="002474D2" w:rsidRDefault="002474D2" w:rsidP="00525CA5">
          <w:pPr>
            <w:pStyle w:val="Nagwek"/>
            <w:rPr>
              <w:b/>
              <w:i/>
            </w:rPr>
          </w:pPr>
        </w:p>
        <w:p w:rsidR="002474D2" w:rsidRDefault="002474D2" w:rsidP="00525CA5">
          <w:pPr>
            <w:pStyle w:val="Nagwek"/>
            <w:rPr>
              <w:b/>
              <w:i/>
            </w:rPr>
          </w:pPr>
        </w:p>
        <w:p w:rsidR="002474D2" w:rsidRPr="004275E1" w:rsidRDefault="002474D2" w:rsidP="0020169A">
          <w:pPr>
            <w:pStyle w:val="Nagwek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KM 1398/17</w:t>
          </w:r>
        </w:p>
      </w:tc>
    </w:tr>
  </w:tbl>
  <w:p w:rsidR="002474D2" w:rsidRDefault="002474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9006C50"/>
    <w:lvl w:ilvl="0">
      <w:numFmt w:val="decimal"/>
      <w:lvlText w:val="*"/>
      <w:lvlJc w:val="left"/>
    </w:lvl>
  </w:abstractNum>
  <w:abstractNum w:abstractNumId="1">
    <w:nsid w:val="01BA6239"/>
    <w:multiLevelType w:val="multilevel"/>
    <w:tmpl w:val="E8C45B6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01D74B89"/>
    <w:multiLevelType w:val="hybridMultilevel"/>
    <w:tmpl w:val="1F7C1B3C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>
    <w:nsid w:val="029E1020"/>
    <w:multiLevelType w:val="hybridMultilevel"/>
    <w:tmpl w:val="9F503D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8781B"/>
    <w:multiLevelType w:val="hybridMultilevel"/>
    <w:tmpl w:val="FE349CD4"/>
    <w:lvl w:ilvl="0" w:tplc="FCCCA9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5473521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</w:abstractNum>
  <w:abstractNum w:abstractNumId="6">
    <w:nsid w:val="0D424C02"/>
    <w:multiLevelType w:val="hybridMultilevel"/>
    <w:tmpl w:val="4BCC5C44"/>
    <w:lvl w:ilvl="0" w:tplc="118A311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790D57"/>
    <w:multiLevelType w:val="hybridMultilevel"/>
    <w:tmpl w:val="4F864FC0"/>
    <w:lvl w:ilvl="0" w:tplc="04150007">
      <w:start w:val="1"/>
      <w:numFmt w:val="bullet"/>
      <w:lvlText w:val=""/>
      <w:lvlJc w:val="left"/>
      <w:pPr>
        <w:ind w:left="144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14337C"/>
    <w:multiLevelType w:val="hybridMultilevel"/>
    <w:tmpl w:val="6BEA8862"/>
    <w:lvl w:ilvl="0" w:tplc="FCCCA9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454800"/>
    <w:multiLevelType w:val="multilevel"/>
    <w:tmpl w:val="70FA9E54"/>
    <w:lvl w:ilvl="0">
      <w:start w:val="1"/>
      <w:numFmt w:val="upperRoman"/>
      <w:pStyle w:val="Naglwek6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isLgl/>
      <w:lvlText w:val="%1.%2.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0">
    <w:nsid w:val="1FB21B7A"/>
    <w:multiLevelType w:val="singleLevel"/>
    <w:tmpl w:val="FB9E8EA2"/>
    <w:lvl w:ilvl="0">
      <w:start w:val="4"/>
      <w:numFmt w:val="bullet"/>
      <w:lvlText w:val=""/>
      <w:lvlJc w:val="left"/>
      <w:pPr>
        <w:tabs>
          <w:tab w:val="num" w:pos="1069"/>
        </w:tabs>
        <w:ind w:left="1069" w:hanging="360"/>
      </w:pPr>
      <w:rPr>
        <w:rFonts w:ascii="Symbol" w:hAnsi="Symbol" w:cs="Times New Roman" w:hint="default"/>
        <w:color w:val="auto"/>
      </w:rPr>
    </w:lvl>
  </w:abstractNum>
  <w:abstractNum w:abstractNumId="11">
    <w:nsid w:val="235F224F"/>
    <w:multiLevelType w:val="singleLevel"/>
    <w:tmpl w:val="779ABA9A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</w:abstractNum>
  <w:abstractNum w:abstractNumId="12">
    <w:nsid w:val="24EB74FA"/>
    <w:multiLevelType w:val="hybridMultilevel"/>
    <w:tmpl w:val="38F46922"/>
    <w:lvl w:ilvl="0" w:tplc="C4125F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830DDA"/>
    <w:multiLevelType w:val="hybridMultilevel"/>
    <w:tmpl w:val="B2B201B2"/>
    <w:lvl w:ilvl="0" w:tplc="FCCCA9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C853A8"/>
    <w:multiLevelType w:val="hybridMultilevel"/>
    <w:tmpl w:val="170C8378"/>
    <w:lvl w:ilvl="0" w:tplc="FCCCA9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D6A04CD"/>
    <w:multiLevelType w:val="hybridMultilevel"/>
    <w:tmpl w:val="91DC0FC0"/>
    <w:lvl w:ilvl="0" w:tplc="BDFAC656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FBE2B9D"/>
    <w:multiLevelType w:val="hybridMultilevel"/>
    <w:tmpl w:val="F2567B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AF7E41"/>
    <w:multiLevelType w:val="hybridMultilevel"/>
    <w:tmpl w:val="6BEA8862"/>
    <w:lvl w:ilvl="0" w:tplc="FCCCA9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24041A"/>
    <w:multiLevelType w:val="singleLevel"/>
    <w:tmpl w:val="90465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9">
    <w:nsid w:val="474306FF"/>
    <w:multiLevelType w:val="singleLevel"/>
    <w:tmpl w:val="42E8382E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0">
    <w:nsid w:val="4AAC62E9"/>
    <w:multiLevelType w:val="hybridMultilevel"/>
    <w:tmpl w:val="36C0EE5A"/>
    <w:lvl w:ilvl="0" w:tplc="0648317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673403"/>
    <w:multiLevelType w:val="hybridMultilevel"/>
    <w:tmpl w:val="4E84AF50"/>
    <w:lvl w:ilvl="0" w:tplc="BDFAC65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  <w:sz w:val="16"/>
      </w:rPr>
    </w:lvl>
    <w:lvl w:ilvl="1" w:tplc="04150003" w:tentative="1">
      <w:start w:val="1"/>
      <w:numFmt w:val="bullet"/>
      <w:pStyle w:val="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8E4E19"/>
    <w:multiLevelType w:val="hybridMultilevel"/>
    <w:tmpl w:val="86481EB6"/>
    <w:lvl w:ilvl="0" w:tplc="8D047F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EA68F6"/>
    <w:multiLevelType w:val="hybridMultilevel"/>
    <w:tmpl w:val="E5F23484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B12712"/>
    <w:multiLevelType w:val="singleLevel"/>
    <w:tmpl w:val="779ABA9A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</w:abstractNum>
  <w:abstractNum w:abstractNumId="25">
    <w:nsid w:val="5E871EDC"/>
    <w:multiLevelType w:val="multilevel"/>
    <w:tmpl w:val="76CC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bullet"/>
      <w:lvlText w:val=""/>
      <w:lvlJc w:val="left"/>
      <w:pPr>
        <w:ind w:left="750" w:hanging="390"/>
      </w:pPr>
      <w:rPr>
        <w:rFonts w:ascii="Wingdings" w:hAnsi="Wingdings" w:hint="default"/>
        <w:color w:val="auto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6"/>
      </w:rPr>
    </w:lvl>
  </w:abstractNum>
  <w:abstractNum w:abstractNumId="26">
    <w:nsid w:val="658C7E0F"/>
    <w:multiLevelType w:val="hybridMultilevel"/>
    <w:tmpl w:val="6BEA8862"/>
    <w:lvl w:ilvl="0" w:tplc="FCCCA9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5B34AC4"/>
    <w:multiLevelType w:val="hybridMultilevel"/>
    <w:tmpl w:val="E53CEC9C"/>
    <w:lvl w:ilvl="0" w:tplc="A13ADD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452496"/>
    <w:multiLevelType w:val="hybridMultilevel"/>
    <w:tmpl w:val="29CCBCA0"/>
    <w:lvl w:ilvl="0" w:tplc="779ABA9A">
      <w:start w:val="1"/>
      <w:numFmt w:val="bullet"/>
      <w:lvlText w:val="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504C92"/>
    <w:multiLevelType w:val="multilevel"/>
    <w:tmpl w:val="85EAE1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0"/>
      </w:rPr>
    </w:lvl>
    <w:lvl w:ilvl="1">
      <w:start w:val="1"/>
      <w:numFmt w:val="bullet"/>
      <w:lvlText w:val=""/>
      <w:lvlJc w:val="left"/>
      <w:pPr>
        <w:ind w:left="750" w:hanging="390"/>
      </w:pPr>
      <w:rPr>
        <w:rFonts w:ascii="Wingdings" w:hAnsi="Wingdings" w:hint="default"/>
        <w:color w:val="auto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6"/>
      </w:rPr>
    </w:lvl>
  </w:abstractNum>
  <w:abstractNum w:abstractNumId="30">
    <w:nsid w:val="768F15A2"/>
    <w:multiLevelType w:val="hybridMultilevel"/>
    <w:tmpl w:val="CBDEBBE2"/>
    <w:lvl w:ilvl="0" w:tplc="714CDE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50413"/>
    <w:multiLevelType w:val="hybridMultilevel"/>
    <w:tmpl w:val="DBFE36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F64248"/>
    <w:multiLevelType w:val="hybridMultilevel"/>
    <w:tmpl w:val="C7545F20"/>
    <w:lvl w:ilvl="0" w:tplc="29EC9ECE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5"/>
  </w:num>
  <w:num w:numId="2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22"/>
  </w:num>
  <w:num w:numId="6">
    <w:abstractNumId w:val="6"/>
  </w:num>
  <w:num w:numId="7">
    <w:abstractNumId w:val="11"/>
  </w:num>
  <w:num w:numId="8">
    <w:abstractNumId w:val="18"/>
  </w:num>
  <w:num w:numId="9">
    <w:abstractNumId w:val="19"/>
  </w:num>
  <w:num w:numId="10">
    <w:abstractNumId w:val="27"/>
  </w:num>
  <w:num w:numId="11">
    <w:abstractNumId w:val="30"/>
  </w:num>
  <w:num w:numId="12">
    <w:abstractNumId w:val="25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  <w:color w:val="auto"/>
        </w:rPr>
      </w:lvl>
    </w:lvlOverride>
  </w:num>
  <w:num w:numId="14">
    <w:abstractNumId w:val="12"/>
  </w:num>
  <w:num w:numId="15">
    <w:abstractNumId w:val="21"/>
  </w:num>
  <w:num w:numId="16">
    <w:abstractNumId w:val="1"/>
  </w:num>
  <w:num w:numId="17">
    <w:abstractNumId w:val="14"/>
  </w:num>
  <w:num w:numId="18">
    <w:abstractNumId w:val="31"/>
  </w:num>
  <w:num w:numId="19">
    <w:abstractNumId w:val="3"/>
  </w:num>
  <w:num w:numId="20">
    <w:abstractNumId w:val="23"/>
  </w:num>
  <w:num w:numId="21">
    <w:abstractNumId w:val="8"/>
  </w:num>
  <w:num w:numId="22">
    <w:abstractNumId w:val="32"/>
  </w:num>
  <w:num w:numId="23">
    <w:abstractNumId w:val="16"/>
  </w:num>
  <w:num w:numId="24">
    <w:abstractNumId w:val="20"/>
  </w:num>
  <w:num w:numId="25">
    <w:abstractNumId w:val="4"/>
  </w:num>
  <w:num w:numId="26">
    <w:abstractNumId w:val="13"/>
  </w:num>
  <w:num w:numId="27">
    <w:abstractNumId w:val="26"/>
  </w:num>
  <w:num w:numId="28">
    <w:abstractNumId w:val="17"/>
  </w:num>
  <w:num w:numId="29">
    <w:abstractNumId w:val="29"/>
  </w:num>
  <w:num w:numId="30">
    <w:abstractNumId w:val="7"/>
  </w:num>
  <w:num w:numId="31">
    <w:abstractNumId w:val="24"/>
  </w:num>
  <w:num w:numId="32">
    <w:abstractNumId w:val="10"/>
  </w:num>
  <w:num w:numId="33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C5B"/>
    <w:rsid w:val="00001427"/>
    <w:rsid w:val="00005534"/>
    <w:rsid w:val="000068D7"/>
    <w:rsid w:val="000075A5"/>
    <w:rsid w:val="00013AEF"/>
    <w:rsid w:val="000225B4"/>
    <w:rsid w:val="00024749"/>
    <w:rsid w:val="000470F4"/>
    <w:rsid w:val="00061712"/>
    <w:rsid w:val="00061F07"/>
    <w:rsid w:val="00062891"/>
    <w:rsid w:val="000655A2"/>
    <w:rsid w:val="00072104"/>
    <w:rsid w:val="00072ADE"/>
    <w:rsid w:val="00075213"/>
    <w:rsid w:val="00076ED4"/>
    <w:rsid w:val="00077E15"/>
    <w:rsid w:val="000873AF"/>
    <w:rsid w:val="000931C9"/>
    <w:rsid w:val="0009345B"/>
    <w:rsid w:val="000943C2"/>
    <w:rsid w:val="00097F98"/>
    <w:rsid w:val="000A101F"/>
    <w:rsid w:val="000A2812"/>
    <w:rsid w:val="000A3838"/>
    <w:rsid w:val="000B1568"/>
    <w:rsid w:val="000B72CB"/>
    <w:rsid w:val="000C3C53"/>
    <w:rsid w:val="000D7A72"/>
    <w:rsid w:val="000E1C03"/>
    <w:rsid w:val="000E23C5"/>
    <w:rsid w:val="000F29F3"/>
    <w:rsid w:val="000F4C59"/>
    <w:rsid w:val="000F6998"/>
    <w:rsid w:val="00102333"/>
    <w:rsid w:val="001127A7"/>
    <w:rsid w:val="001131A2"/>
    <w:rsid w:val="0011727A"/>
    <w:rsid w:val="001203B4"/>
    <w:rsid w:val="00121028"/>
    <w:rsid w:val="00125FE4"/>
    <w:rsid w:val="00130073"/>
    <w:rsid w:val="00130CF9"/>
    <w:rsid w:val="00131838"/>
    <w:rsid w:val="00133021"/>
    <w:rsid w:val="001361F3"/>
    <w:rsid w:val="00142D0E"/>
    <w:rsid w:val="00143051"/>
    <w:rsid w:val="00150195"/>
    <w:rsid w:val="0015175C"/>
    <w:rsid w:val="00153684"/>
    <w:rsid w:val="00160189"/>
    <w:rsid w:val="001634F0"/>
    <w:rsid w:val="00165E2D"/>
    <w:rsid w:val="00174F6E"/>
    <w:rsid w:val="00180CDA"/>
    <w:rsid w:val="0018337E"/>
    <w:rsid w:val="001905F3"/>
    <w:rsid w:val="00196A72"/>
    <w:rsid w:val="001A1C60"/>
    <w:rsid w:val="001A5491"/>
    <w:rsid w:val="001B4FEF"/>
    <w:rsid w:val="001B69EC"/>
    <w:rsid w:val="001B6F80"/>
    <w:rsid w:val="001C5B27"/>
    <w:rsid w:val="001D08A6"/>
    <w:rsid w:val="001D69B3"/>
    <w:rsid w:val="001E5D04"/>
    <w:rsid w:val="001E6D6D"/>
    <w:rsid w:val="001F05EC"/>
    <w:rsid w:val="001F4D69"/>
    <w:rsid w:val="001F5615"/>
    <w:rsid w:val="00200FB6"/>
    <w:rsid w:val="0020169A"/>
    <w:rsid w:val="002042FD"/>
    <w:rsid w:val="002107F8"/>
    <w:rsid w:val="00217811"/>
    <w:rsid w:val="00220122"/>
    <w:rsid w:val="002230EE"/>
    <w:rsid w:val="00235E9E"/>
    <w:rsid w:val="00237130"/>
    <w:rsid w:val="002474D2"/>
    <w:rsid w:val="0025119A"/>
    <w:rsid w:val="00264122"/>
    <w:rsid w:val="00276AD3"/>
    <w:rsid w:val="002805B3"/>
    <w:rsid w:val="00290618"/>
    <w:rsid w:val="00291F7B"/>
    <w:rsid w:val="002952D8"/>
    <w:rsid w:val="00295D6C"/>
    <w:rsid w:val="002A0460"/>
    <w:rsid w:val="002A2D1E"/>
    <w:rsid w:val="002A4E7C"/>
    <w:rsid w:val="002B2E0A"/>
    <w:rsid w:val="002B3FC1"/>
    <w:rsid w:val="002B7470"/>
    <w:rsid w:val="002C38DE"/>
    <w:rsid w:val="002D2E1D"/>
    <w:rsid w:val="002D6353"/>
    <w:rsid w:val="002D6A09"/>
    <w:rsid w:val="002E5F30"/>
    <w:rsid w:val="002E6379"/>
    <w:rsid w:val="002E6B1F"/>
    <w:rsid w:val="002E78B7"/>
    <w:rsid w:val="002F11C2"/>
    <w:rsid w:val="00300AAC"/>
    <w:rsid w:val="00301CF9"/>
    <w:rsid w:val="00305693"/>
    <w:rsid w:val="00310F52"/>
    <w:rsid w:val="003137AE"/>
    <w:rsid w:val="003146F2"/>
    <w:rsid w:val="00317138"/>
    <w:rsid w:val="00321035"/>
    <w:rsid w:val="00340033"/>
    <w:rsid w:val="00340510"/>
    <w:rsid w:val="003408A4"/>
    <w:rsid w:val="00350CDD"/>
    <w:rsid w:val="003528CC"/>
    <w:rsid w:val="00352975"/>
    <w:rsid w:val="00361636"/>
    <w:rsid w:val="003652D7"/>
    <w:rsid w:val="003652E9"/>
    <w:rsid w:val="00370277"/>
    <w:rsid w:val="00372915"/>
    <w:rsid w:val="0037314F"/>
    <w:rsid w:val="00374C69"/>
    <w:rsid w:val="00380BAE"/>
    <w:rsid w:val="0039182D"/>
    <w:rsid w:val="003931B0"/>
    <w:rsid w:val="003A30FA"/>
    <w:rsid w:val="003A6C1E"/>
    <w:rsid w:val="003A721A"/>
    <w:rsid w:val="003B0C43"/>
    <w:rsid w:val="003B207D"/>
    <w:rsid w:val="003B5323"/>
    <w:rsid w:val="003B6B46"/>
    <w:rsid w:val="003B7C34"/>
    <w:rsid w:val="003B7F13"/>
    <w:rsid w:val="003C0784"/>
    <w:rsid w:val="003C2C92"/>
    <w:rsid w:val="003C5EC0"/>
    <w:rsid w:val="003D11D8"/>
    <w:rsid w:val="003E44F7"/>
    <w:rsid w:val="003E472F"/>
    <w:rsid w:val="003F0233"/>
    <w:rsid w:val="003F40E3"/>
    <w:rsid w:val="00410930"/>
    <w:rsid w:val="00412710"/>
    <w:rsid w:val="004154AE"/>
    <w:rsid w:val="00415BF4"/>
    <w:rsid w:val="004176C0"/>
    <w:rsid w:val="0042332F"/>
    <w:rsid w:val="00426225"/>
    <w:rsid w:val="004273E9"/>
    <w:rsid w:val="0043294F"/>
    <w:rsid w:val="004374AA"/>
    <w:rsid w:val="0044012A"/>
    <w:rsid w:val="00446EF1"/>
    <w:rsid w:val="00453F87"/>
    <w:rsid w:val="00455FBD"/>
    <w:rsid w:val="00457009"/>
    <w:rsid w:val="00461404"/>
    <w:rsid w:val="0046468A"/>
    <w:rsid w:val="00470146"/>
    <w:rsid w:val="004739DE"/>
    <w:rsid w:val="004758D1"/>
    <w:rsid w:val="0047700E"/>
    <w:rsid w:val="00482EA1"/>
    <w:rsid w:val="004869D8"/>
    <w:rsid w:val="0048787D"/>
    <w:rsid w:val="00490FB6"/>
    <w:rsid w:val="00495E7E"/>
    <w:rsid w:val="0049681B"/>
    <w:rsid w:val="004A2E72"/>
    <w:rsid w:val="004A552C"/>
    <w:rsid w:val="004B1962"/>
    <w:rsid w:val="004B34A7"/>
    <w:rsid w:val="004B7761"/>
    <w:rsid w:val="004C0C18"/>
    <w:rsid w:val="004C4CB5"/>
    <w:rsid w:val="004E141F"/>
    <w:rsid w:val="004E5CC8"/>
    <w:rsid w:val="004F038C"/>
    <w:rsid w:val="004F34D0"/>
    <w:rsid w:val="005023F4"/>
    <w:rsid w:val="005024DE"/>
    <w:rsid w:val="005126A5"/>
    <w:rsid w:val="00515378"/>
    <w:rsid w:val="005159B2"/>
    <w:rsid w:val="00516CE7"/>
    <w:rsid w:val="00525CA5"/>
    <w:rsid w:val="005274C8"/>
    <w:rsid w:val="005405AF"/>
    <w:rsid w:val="0054261E"/>
    <w:rsid w:val="00544697"/>
    <w:rsid w:val="00547300"/>
    <w:rsid w:val="005720C3"/>
    <w:rsid w:val="005730F6"/>
    <w:rsid w:val="00575403"/>
    <w:rsid w:val="00576553"/>
    <w:rsid w:val="00580D8D"/>
    <w:rsid w:val="0058476E"/>
    <w:rsid w:val="00585911"/>
    <w:rsid w:val="00585D7C"/>
    <w:rsid w:val="00594840"/>
    <w:rsid w:val="005968EA"/>
    <w:rsid w:val="005A1CE0"/>
    <w:rsid w:val="005A2864"/>
    <w:rsid w:val="005A32D3"/>
    <w:rsid w:val="005B3E6E"/>
    <w:rsid w:val="005C221C"/>
    <w:rsid w:val="005C2A2D"/>
    <w:rsid w:val="005C4B60"/>
    <w:rsid w:val="005C6107"/>
    <w:rsid w:val="005D04C0"/>
    <w:rsid w:val="005D770C"/>
    <w:rsid w:val="005E396D"/>
    <w:rsid w:val="005E610C"/>
    <w:rsid w:val="00613C8C"/>
    <w:rsid w:val="00615252"/>
    <w:rsid w:val="00623293"/>
    <w:rsid w:val="00623B62"/>
    <w:rsid w:val="00636660"/>
    <w:rsid w:val="00641FBE"/>
    <w:rsid w:val="00645EFE"/>
    <w:rsid w:val="0064724D"/>
    <w:rsid w:val="006514D0"/>
    <w:rsid w:val="006539BE"/>
    <w:rsid w:val="0065400D"/>
    <w:rsid w:val="006555D0"/>
    <w:rsid w:val="00660CDD"/>
    <w:rsid w:val="00661879"/>
    <w:rsid w:val="00662984"/>
    <w:rsid w:val="00665C13"/>
    <w:rsid w:val="00667812"/>
    <w:rsid w:val="00680007"/>
    <w:rsid w:val="00691A8D"/>
    <w:rsid w:val="006977AD"/>
    <w:rsid w:val="006A49D2"/>
    <w:rsid w:val="006A5769"/>
    <w:rsid w:val="006A75F6"/>
    <w:rsid w:val="006B4B76"/>
    <w:rsid w:val="006B5BA2"/>
    <w:rsid w:val="006B621A"/>
    <w:rsid w:val="006B7954"/>
    <w:rsid w:val="006C6043"/>
    <w:rsid w:val="006D5030"/>
    <w:rsid w:val="006D5102"/>
    <w:rsid w:val="006E68B2"/>
    <w:rsid w:val="006E6E21"/>
    <w:rsid w:val="006E7790"/>
    <w:rsid w:val="006F05FE"/>
    <w:rsid w:val="007021C0"/>
    <w:rsid w:val="00704263"/>
    <w:rsid w:val="00714C43"/>
    <w:rsid w:val="00715783"/>
    <w:rsid w:val="00715D56"/>
    <w:rsid w:val="00726074"/>
    <w:rsid w:val="007277D3"/>
    <w:rsid w:val="00732F7A"/>
    <w:rsid w:val="00736B78"/>
    <w:rsid w:val="007373FC"/>
    <w:rsid w:val="0074008D"/>
    <w:rsid w:val="00744BC4"/>
    <w:rsid w:val="007464CB"/>
    <w:rsid w:val="00747875"/>
    <w:rsid w:val="0075008B"/>
    <w:rsid w:val="0075216D"/>
    <w:rsid w:val="00754C68"/>
    <w:rsid w:val="0075587F"/>
    <w:rsid w:val="007638F4"/>
    <w:rsid w:val="00765F3C"/>
    <w:rsid w:val="00767629"/>
    <w:rsid w:val="0078088D"/>
    <w:rsid w:val="0078160E"/>
    <w:rsid w:val="00781A16"/>
    <w:rsid w:val="00781FEE"/>
    <w:rsid w:val="00782602"/>
    <w:rsid w:val="00782748"/>
    <w:rsid w:val="007828C2"/>
    <w:rsid w:val="0078316B"/>
    <w:rsid w:val="00783C86"/>
    <w:rsid w:val="007850E0"/>
    <w:rsid w:val="00790ABF"/>
    <w:rsid w:val="0079189B"/>
    <w:rsid w:val="007933A0"/>
    <w:rsid w:val="007A0999"/>
    <w:rsid w:val="007A15E2"/>
    <w:rsid w:val="007A188D"/>
    <w:rsid w:val="007A6C7A"/>
    <w:rsid w:val="007B54B1"/>
    <w:rsid w:val="007C0D59"/>
    <w:rsid w:val="007C523E"/>
    <w:rsid w:val="007D3677"/>
    <w:rsid w:val="007D50EF"/>
    <w:rsid w:val="007D62B8"/>
    <w:rsid w:val="007E18A2"/>
    <w:rsid w:val="007F2CA1"/>
    <w:rsid w:val="007F432E"/>
    <w:rsid w:val="007F4400"/>
    <w:rsid w:val="007F4440"/>
    <w:rsid w:val="00800587"/>
    <w:rsid w:val="008009A0"/>
    <w:rsid w:val="00803875"/>
    <w:rsid w:val="00804418"/>
    <w:rsid w:val="00815DD6"/>
    <w:rsid w:val="00823C29"/>
    <w:rsid w:val="00830E74"/>
    <w:rsid w:val="00832571"/>
    <w:rsid w:val="008367C4"/>
    <w:rsid w:val="00837B9A"/>
    <w:rsid w:val="0084031E"/>
    <w:rsid w:val="008457B0"/>
    <w:rsid w:val="00850E31"/>
    <w:rsid w:val="00852755"/>
    <w:rsid w:val="00854253"/>
    <w:rsid w:val="008572B8"/>
    <w:rsid w:val="00861F11"/>
    <w:rsid w:val="00866CCE"/>
    <w:rsid w:val="00881D06"/>
    <w:rsid w:val="008900D4"/>
    <w:rsid w:val="00891328"/>
    <w:rsid w:val="0089382C"/>
    <w:rsid w:val="00893FA8"/>
    <w:rsid w:val="008A150C"/>
    <w:rsid w:val="008B3926"/>
    <w:rsid w:val="008B7009"/>
    <w:rsid w:val="008B7B52"/>
    <w:rsid w:val="008C180D"/>
    <w:rsid w:val="008C3D0B"/>
    <w:rsid w:val="008C5F61"/>
    <w:rsid w:val="008D19EF"/>
    <w:rsid w:val="008D60D0"/>
    <w:rsid w:val="008D6BE4"/>
    <w:rsid w:val="008E0EAB"/>
    <w:rsid w:val="008E1E1C"/>
    <w:rsid w:val="008E2D40"/>
    <w:rsid w:val="008E32B9"/>
    <w:rsid w:val="008F449B"/>
    <w:rsid w:val="008F6D9D"/>
    <w:rsid w:val="00900518"/>
    <w:rsid w:val="00900CDA"/>
    <w:rsid w:val="00904BE2"/>
    <w:rsid w:val="009069F1"/>
    <w:rsid w:val="00915FB4"/>
    <w:rsid w:val="00917730"/>
    <w:rsid w:val="009346F0"/>
    <w:rsid w:val="00934BAC"/>
    <w:rsid w:val="009416A7"/>
    <w:rsid w:val="0095029C"/>
    <w:rsid w:val="00961ABD"/>
    <w:rsid w:val="00962593"/>
    <w:rsid w:val="0096374F"/>
    <w:rsid w:val="0097055B"/>
    <w:rsid w:val="009707D6"/>
    <w:rsid w:val="009713A7"/>
    <w:rsid w:val="00981466"/>
    <w:rsid w:val="00984F55"/>
    <w:rsid w:val="009850EE"/>
    <w:rsid w:val="009A1E89"/>
    <w:rsid w:val="009A2E92"/>
    <w:rsid w:val="009A342E"/>
    <w:rsid w:val="009A455A"/>
    <w:rsid w:val="009A464A"/>
    <w:rsid w:val="009A4CDA"/>
    <w:rsid w:val="009C0E74"/>
    <w:rsid w:val="009C2866"/>
    <w:rsid w:val="009C2FB5"/>
    <w:rsid w:val="009C4905"/>
    <w:rsid w:val="009C606D"/>
    <w:rsid w:val="009D0E37"/>
    <w:rsid w:val="009D3274"/>
    <w:rsid w:val="009F0DE4"/>
    <w:rsid w:val="00A033A5"/>
    <w:rsid w:val="00A13276"/>
    <w:rsid w:val="00A21410"/>
    <w:rsid w:val="00A22945"/>
    <w:rsid w:val="00A32CA4"/>
    <w:rsid w:val="00A43B0D"/>
    <w:rsid w:val="00A52BCD"/>
    <w:rsid w:val="00A54A18"/>
    <w:rsid w:val="00A56BBA"/>
    <w:rsid w:val="00A60203"/>
    <w:rsid w:val="00A75DA1"/>
    <w:rsid w:val="00A761F5"/>
    <w:rsid w:val="00A77AC4"/>
    <w:rsid w:val="00A838D1"/>
    <w:rsid w:val="00AA3801"/>
    <w:rsid w:val="00AA65AE"/>
    <w:rsid w:val="00AA7564"/>
    <w:rsid w:val="00AB6F3E"/>
    <w:rsid w:val="00AB7DFE"/>
    <w:rsid w:val="00AC08CF"/>
    <w:rsid w:val="00AC1F59"/>
    <w:rsid w:val="00AC2BEC"/>
    <w:rsid w:val="00AC42D1"/>
    <w:rsid w:val="00AC6B2D"/>
    <w:rsid w:val="00AC76D4"/>
    <w:rsid w:val="00AD0573"/>
    <w:rsid w:val="00AD3645"/>
    <w:rsid w:val="00AD42C9"/>
    <w:rsid w:val="00AD46F9"/>
    <w:rsid w:val="00AD51C4"/>
    <w:rsid w:val="00AE5D39"/>
    <w:rsid w:val="00AF1E56"/>
    <w:rsid w:val="00AF367D"/>
    <w:rsid w:val="00AF4539"/>
    <w:rsid w:val="00B0006B"/>
    <w:rsid w:val="00B00D22"/>
    <w:rsid w:val="00B03C9B"/>
    <w:rsid w:val="00B06A32"/>
    <w:rsid w:val="00B070A4"/>
    <w:rsid w:val="00B074A6"/>
    <w:rsid w:val="00B07F23"/>
    <w:rsid w:val="00B162A3"/>
    <w:rsid w:val="00B16757"/>
    <w:rsid w:val="00B172D1"/>
    <w:rsid w:val="00B17C2F"/>
    <w:rsid w:val="00B2396E"/>
    <w:rsid w:val="00B24CCB"/>
    <w:rsid w:val="00B31078"/>
    <w:rsid w:val="00B41601"/>
    <w:rsid w:val="00B433E3"/>
    <w:rsid w:val="00B46A71"/>
    <w:rsid w:val="00B52FBF"/>
    <w:rsid w:val="00B5386D"/>
    <w:rsid w:val="00B544E6"/>
    <w:rsid w:val="00B612F7"/>
    <w:rsid w:val="00B671FE"/>
    <w:rsid w:val="00B677DD"/>
    <w:rsid w:val="00B70760"/>
    <w:rsid w:val="00B710B4"/>
    <w:rsid w:val="00B764E1"/>
    <w:rsid w:val="00B77B37"/>
    <w:rsid w:val="00B81082"/>
    <w:rsid w:val="00B8511E"/>
    <w:rsid w:val="00B91087"/>
    <w:rsid w:val="00B92F03"/>
    <w:rsid w:val="00BA07FA"/>
    <w:rsid w:val="00BB16E4"/>
    <w:rsid w:val="00BC5474"/>
    <w:rsid w:val="00BC7EF0"/>
    <w:rsid w:val="00BD0128"/>
    <w:rsid w:val="00BD2D28"/>
    <w:rsid w:val="00BD35BD"/>
    <w:rsid w:val="00BD4B6B"/>
    <w:rsid w:val="00BD5A4D"/>
    <w:rsid w:val="00BE4B46"/>
    <w:rsid w:val="00BE6A2E"/>
    <w:rsid w:val="00BE7EFB"/>
    <w:rsid w:val="00BF2CB2"/>
    <w:rsid w:val="00BF2E8B"/>
    <w:rsid w:val="00BF497C"/>
    <w:rsid w:val="00BF5355"/>
    <w:rsid w:val="00BF71BB"/>
    <w:rsid w:val="00C00DBA"/>
    <w:rsid w:val="00C06A7F"/>
    <w:rsid w:val="00C117F9"/>
    <w:rsid w:val="00C11C7A"/>
    <w:rsid w:val="00C120ED"/>
    <w:rsid w:val="00C12580"/>
    <w:rsid w:val="00C13EAE"/>
    <w:rsid w:val="00C32CA3"/>
    <w:rsid w:val="00C43FD4"/>
    <w:rsid w:val="00C50475"/>
    <w:rsid w:val="00C649F7"/>
    <w:rsid w:val="00C70666"/>
    <w:rsid w:val="00C7139C"/>
    <w:rsid w:val="00C73CE9"/>
    <w:rsid w:val="00C75CD6"/>
    <w:rsid w:val="00C84DAA"/>
    <w:rsid w:val="00C87E8F"/>
    <w:rsid w:val="00CA2997"/>
    <w:rsid w:val="00CA4A0E"/>
    <w:rsid w:val="00CA550A"/>
    <w:rsid w:val="00CB0EA6"/>
    <w:rsid w:val="00CB21A6"/>
    <w:rsid w:val="00CB30FF"/>
    <w:rsid w:val="00CB38A9"/>
    <w:rsid w:val="00CC2283"/>
    <w:rsid w:val="00CC233E"/>
    <w:rsid w:val="00CC2B72"/>
    <w:rsid w:val="00CC3A1C"/>
    <w:rsid w:val="00CD1327"/>
    <w:rsid w:val="00CD3469"/>
    <w:rsid w:val="00CD38C7"/>
    <w:rsid w:val="00CD7942"/>
    <w:rsid w:val="00CE08C2"/>
    <w:rsid w:val="00CE1143"/>
    <w:rsid w:val="00CE404D"/>
    <w:rsid w:val="00CE74E0"/>
    <w:rsid w:val="00CE7F53"/>
    <w:rsid w:val="00D056FC"/>
    <w:rsid w:val="00D06F24"/>
    <w:rsid w:val="00D14725"/>
    <w:rsid w:val="00D241D9"/>
    <w:rsid w:val="00D3107D"/>
    <w:rsid w:val="00D314B5"/>
    <w:rsid w:val="00D31A76"/>
    <w:rsid w:val="00D347C1"/>
    <w:rsid w:val="00D35D23"/>
    <w:rsid w:val="00D374EB"/>
    <w:rsid w:val="00D43187"/>
    <w:rsid w:val="00D44046"/>
    <w:rsid w:val="00D45A19"/>
    <w:rsid w:val="00D51E8C"/>
    <w:rsid w:val="00D62021"/>
    <w:rsid w:val="00D67F6D"/>
    <w:rsid w:val="00D75021"/>
    <w:rsid w:val="00D75649"/>
    <w:rsid w:val="00D76492"/>
    <w:rsid w:val="00D7794E"/>
    <w:rsid w:val="00D836C7"/>
    <w:rsid w:val="00D85CAA"/>
    <w:rsid w:val="00D85F3C"/>
    <w:rsid w:val="00D873D3"/>
    <w:rsid w:val="00D91F99"/>
    <w:rsid w:val="00D94745"/>
    <w:rsid w:val="00DA2DFB"/>
    <w:rsid w:val="00DA3D71"/>
    <w:rsid w:val="00DA7487"/>
    <w:rsid w:val="00DB00AD"/>
    <w:rsid w:val="00DB154B"/>
    <w:rsid w:val="00DB429D"/>
    <w:rsid w:val="00DE050F"/>
    <w:rsid w:val="00DE614E"/>
    <w:rsid w:val="00DF715D"/>
    <w:rsid w:val="00E01E12"/>
    <w:rsid w:val="00E04985"/>
    <w:rsid w:val="00E1169B"/>
    <w:rsid w:val="00E12FAB"/>
    <w:rsid w:val="00E14D9E"/>
    <w:rsid w:val="00E20C5C"/>
    <w:rsid w:val="00E433E8"/>
    <w:rsid w:val="00E4378F"/>
    <w:rsid w:val="00E57652"/>
    <w:rsid w:val="00E63114"/>
    <w:rsid w:val="00E71C5B"/>
    <w:rsid w:val="00E76995"/>
    <w:rsid w:val="00E76B9C"/>
    <w:rsid w:val="00E80CE3"/>
    <w:rsid w:val="00E96AA6"/>
    <w:rsid w:val="00EC5CE8"/>
    <w:rsid w:val="00EC65CB"/>
    <w:rsid w:val="00ED023B"/>
    <w:rsid w:val="00ED3B3C"/>
    <w:rsid w:val="00ED78B2"/>
    <w:rsid w:val="00EE3803"/>
    <w:rsid w:val="00EE7A6C"/>
    <w:rsid w:val="00EF3D42"/>
    <w:rsid w:val="00F0168B"/>
    <w:rsid w:val="00F05B42"/>
    <w:rsid w:val="00F06180"/>
    <w:rsid w:val="00F07A24"/>
    <w:rsid w:val="00F17186"/>
    <w:rsid w:val="00F17F10"/>
    <w:rsid w:val="00F24A77"/>
    <w:rsid w:val="00F34BE1"/>
    <w:rsid w:val="00F3723F"/>
    <w:rsid w:val="00F54A37"/>
    <w:rsid w:val="00F607C0"/>
    <w:rsid w:val="00F62B08"/>
    <w:rsid w:val="00F64ACC"/>
    <w:rsid w:val="00F67E63"/>
    <w:rsid w:val="00F72A13"/>
    <w:rsid w:val="00F754E1"/>
    <w:rsid w:val="00F80FCE"/>
    <w:rsid w:val="00F8203F"/>
    <w:rsid w:val="00F86A82"/>
    <w:rsid w:val="00F8775A"/>
    <w:rsid w:val="00F9531C"/>
    <w:rsid w:val="00F97128"/>
    <w:rsid w:val="00FA2281"/>
    <w:rsid w:val="00FA27F0"/>
    <w:rsid w:val="00FA4CD5"/>
    <w:rsid w:val="00FB488F"/>
    <w:rsid w:val="00FB61EE"/>
    <w:rsid w:val="00FB68C6"/>
    <w:rsid w:val="00FC4BAE"/>
    <w:rsid w:val="00FC4EBE"/>
    <w:rsid w:val="00FD3543"/>
    <w:rsid w:val="00FE6002"/>
    <w:rsid w:val="00FF609C"/>
    <w:rsid w:val="00FF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72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71C5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0" w:color="auto" w:fill="FFFFFF"/>
      <w:jc w:val="center"/>
      <w:outlineLvl w:val="0"/>
    </w:pPr>
    <w:rPr>
      <w:rFonts w:ascii="Arial" w:hAnsi="Arial"/>
      <w:b/>
      <w:i/>
      <w:sz w:val="66"/>
    </w:rPr>
  </w:style>
  <w:style w:type="paragraph" w:styleId="Nagwek2">
    <w:name w:val="heading 2"/>
    <w:basedOn w:val="Normalny"/>
    <w:next w:val="Normalny"/>
    <w:link w:val="Nagwek2Znak"/>
    <w:qFormat/>
    <w:rsid w:val="00E71C5B"/>
    <w:pPr>
      <w:keepNext/>
      <w:spacing w:line="360" w:lineRule="auto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link w:val="Nagwek3Znak"/>
    <w:qFormat/>
    <w:rsid w:val="00E71C5B"/>
    <w:pPr>
      <w:keepNext/>
      <w:spacing w:line="360" w:lineRule="auto"/>
      <w:jc w:val="both"/>
      <w:outlineLvl w:val="2"/>
    </w:pPr>
    <w:rPr>
      <w:rFonts w:ascii="Arial" w:hAnsi="Arial"/>
      <w:i/>
      <w:sz w:val="28"/>
    </w:rPr>
  </w:style>
  <w:style w:type="paragraph" w:styleId="Nagwek4">
    <w:name w:val="heading 4"/>
    <w:basedOn w:val="Normalny"/>
    <w:next w:val="Normalny"/>
    <w:link w:val="Nagwek4Znak"/>
    <w:qFormat/>
    <w:rsid w:val="00E71C5B"/>
    <w:pPr>
      <w:keepNext/>
      <w:jc w:val="right"/>
      <w:outlineLvl w:val="3"/>
    </w:pPr>
    <w:rPr>
      <w:rFonts w:ascii="Bookman Old Style" w:hAnsi="Bookman Old Style"/>
      <w:i/>
      <w:sz w:val="24"/>
    </w:rPr>
  </w:style>
  <w:style w:type="paragraph" w:styleId="Nagwek5">
    <w:name w:val="heading 5"/>
    <w:basedOn w:val="Normalny"/>
    <w:next w:val="Normalny"/>
    <w:link w:val="Nagwek5Znak"/>
    <w:qFormat/>
    <w:rsid w:val="00E71C5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auto"/>
      <w:spacing w:line="360" w:lineRule="auto"/>
      <w:jc w:val="center"/>
      <w:outlineLvl w:val="4"/>
    </w:pPr>
    <w:rPr>
      <w:rFonts w:ascii="Arial" w:hAnsi="Arial"/>
      <w:b/>
      <w:i/>
      <w:sz w:val="32"/>
    </w:rPr>
  </w:style>
  <w:style w:type="paragraph" w:styleId="Nagwek6">
    <w:name w:val="heading 6"/>
    <w:basedOn w:val="Normalny"/>
    <w:next w:val="Normalny"/>
    <w:link w:val="Nagwek6Znak"/>
    <w:qFormat/>
    <w:rsid w:val="00E71C5B"/>
    <w:pPr>
      <w:keepNext/>
      <w:spacing w:line="360" w:lineRule="auto"/>
      <w:jc w:val="center"/>
      <w:outlineLvl w:val="5"/>
    </w:pPr>
    <w:rPr>
      <w:rFonts w:ascii="Arial" w:hAnsi="Arial"/>
      <w:b/>
      <w:i/>
      <w:sz w:val="36"/>
    </w:rPr>
  </w:style>
  <w:style w:type="paragraph" w:styleId="Nagwek7">
    <w:name w:val="heading 7"/>
    <w:basedOn w:val="Normalny"/>
    <w:next w:val="Normalny"/>
    <w:link w:val="Nagwek7Znak"/>
    <w:qFormat/>
    <w:rsid w:val="00E71C5B"/>
    <w:pPr>
      <w:keepNext/>
      <w:jc w:val="center"/>
      <w:outlineLvl w:val="6"/>
    </w:pPr>
    <w:rPr>
      <w:rFonts w:ascii="Arial" w:hAnsi="Arial"/>
      <w:b/>
      <w:i/>
      <w:sz w:val="16"/>
    </w:rPr>
  </w:style>
  <w:style w:type="paragraph" w:styleId="Nagwek8">
    <w:name w:val="heading 8"/>
    <w:basedOn w:val="Normalny"/>
    <w:next w:val="Normalny"/>
    <w:link w:val="Nagwek8Znak"/>
    <w:qFormat/>
    <w:rsid w:val="00E71C5B"/>
    <w:pPr>
      <w:keepNext/>
      <w:jc w:val="right"/>
      <w:outlineLvl w:val="7"/>
    </w:pPr>
    <w:rPr>
      <w:rFonts w:ascii="Bookman Old Style" w:hAnsi="Bookman Old Style"/>
      <w:i/>
    </w:rPr>
  </w:style>
  <w:style w:type="paragraph" w:styleId="Nagwek9">
    <w:name w:val="heading 9"/>
    <w:basedOn w:val="Normalny"/>
    <w:next w:val="Normalny"/>
    <w:link w:val="Nagwek9Znak"/>
    <w:qFormat/>
    <w:rsid w:val="00E71C5B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pct5" w:color="auto" w:fill="auto"/>
      <w:spacing w:line="360" w:lineRule="auto"/>
      <w:jc w:val="center"/>
      <w:outlineLvl w:val="8"/>
    </w:pPr>
    <w:rPr>
      <w:rFonts w:ascii="Arial" w:hAnsi="Arial"/>
      <w:i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71C5B"/>
    <w:rPr>
      <w:rFonts w:ascii="Arial" w:eastAsia="Times New Roman" w:hAnsi="Arial" w:cs="Times New Roman"/>
      <w:b/>
      <w:i/>
      <w:sz w:val="66"/>
      <w:szCs w:val="20"/>
      <w:shd w:val="pct20" w:color="auto" w:fill="FFFFFF"/>
      <w:lang w:eastAsia="pl-PL"/>
    </w:rPr>
  </w:style>
  <w:style w:type="character" w:customStyle="1" w:styleId="Nagwek2Znak">
    <w:name w:val="Nagłówek 2 Znak"/>
    <w:basedOn w:val="Domylnaczcionkaakapitu"/>
    <w:link w:val="Nagwek2"/>
    <w:rsid w:val="00E71C5B"/>
    <w:rPr>
      <w:rFonts w:ascii="Arial" w:eastAsia="Times New Roman" w:hAnsi="Arial" w:cs="Times New Roman"/>
      <w:b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71C5B"/>
    <w:rPr>
      <w:rFonts w:ascii="Arial" w:eastAsia="Times New Roman" w:hAnsi="Arial" w:cs="Times New Roman"/>
      <w:i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E71C5B"/>
    <w:rPr>
      <w:rFonts w:ascii="Bookman Old Style" w:eastAsia="Times New Roman" w:hAnsi="Bookman Old Style" w:cs="Times New Roman"/>
      <w:i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E71C5B"/>
    <w:rPr>
      <w:rFonts w:ascii="Arial" w:eastAsia="Times New Roman" w:hAnsi="Arial" w:cs="Times New Roman"/>
      <w:b/>
      <w:i/>
      <w:sz w:val="32"/>
      <w:szCs w:val="20"/>
      <w:shd w:val="pct10" w:color="auto" w:fill="auto"/>
      <w:lang w:eastAsia="pl-PL"/>
    </w:rPr>
  </w:style>
  <w:style w:type="character" w:customStyle="1" w:styleId="Nagwek6Znak">
    <w:name w:val="Nagłówek 6 Znak"/>
    <w:basedOn w:val="Domylnaczcionkaakapitu"/>
    <w:link w:val="Nagwek6"/>
    <w:rsid w:val="00E71C5B"/>
    <w:rPr>
      <w:rFonts w:ascii="Arial" w:eastAsia="Times New Roman" w:hAnsi="Arial" w:cs="Times New Roman"/>
      <w:b/>
      <w:i/>
      <w:sz w:val="36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E71C5B"/>
    <w:rPr>
      <w:rFonts w:ascii="Arial" w:eastAsia="Times New Roman" w:hAnsi="Arial" w:cs="Times New Roman"/>
      <w:b/>
      <w:i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E71C5B"/>
    <w:rPr>
      <w:rFonts w:ascii="Bookman Old Style" w:eastAsia="Times New Roman" w:hAnsi="Bookman Old Style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71C5B"/>
    <w:rPr>
      <w:rFonts w:ascii="Arial" w:eastAsia="Times New Roman" w:hAnsi="Arial" w:cs="Times New Roman"/>
      <w:i/>
      <w:sz w:val="36"/>
      <w:szCs w:val="20"/>
      <w:shd w:val="pct5" w:color="auto" w:fill="auto"/>
      <w:lang w:eastAsia="pl-PL"/>
    </w:rPr>
  </w:style>
  <w:style w:type="paragraph" w:styleId="Nagwek">
    <w:name w:val="header"/>
    <w:basedOn w:val="Normalny"/>
    <w:link w:val="NagwekZnak"/>
    <w:rsid w:val="00E71C5B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E71C5B"/>
    <w:pPr>
      <w:jc w:val="center"/>
    </w:pPr>
    <w:rPr>
      <w:rFonts w:ascii="Arial" w:hAnsi="Arial"/>
      <w:b/>
      <w:sz w:val="46"/>
    </w:rPr>
  </w:style>
  <w:style w:type="character" w:customStyle="1" w:styleId="TekstpodstawowyZnak">
    <w:name w:val="Tekst podstawowy Znak"/>
    <w:basedOn w:val="Domylnaczcionkaakapitu"/>
    <w:link w:val="Tekstpodstawowy"/>
    <w:rsid w:val="00E71C5B"/>
    <w:rPr>
      <w:rFonts w:ascii="Arial" w:eastAsia="Times New Roman" w:hAnsi="Arial" w:cs="Times New Roman"/>
      <w:b/>
      <w:sz w:val="46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71C5B"/>
    <w:pPr>
      <w:spacing w:line="360" w:lineRule="auto"/>
    </w:pPr>
    <w:rPr>
      <w:rFonts w:ascii="Arial" w:hAnsi="Arial"/>
      <w:b/>
      <w:sz w:val="32"/>
    </w:rPr>
  </w:style>
  <w:style w:type="character" w:customStyle="1" w:styleId="Tekstpodstawowy2Znak">
    <w:name w:val="Tekst podstawowy 2 Znak"/>
    <w:basedOn w:val="Domylnaczcionkaakapitu"/>
    <w:link w:val="Tekstpodstawowy2"/>
    <w:rsid w:val="00E71C5B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E71C5B"/>
  </w:style>
  <w:style w:type="character" w:customStyle="1" w:styleId="TekstprzypisudolnegoZnak1">
    <w:name w:val="Tekst przypisu dolnego Znak1"/>
    <w:basedOn w:val="Domylnaczcionkaakapitu"/>
    <w:uiPriority w:val="99"/>
    <w:semiHidden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71C5B"/>
    <w:pPr>
      <w:jc w:val="both"/>
    </w:pPr>
    <w:rPr>
      <w:rFonts w:ascii="Arial" w:hAnsi="Arial"/>
      <w:i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E71C5B"/>
    <w:rPr>
      <w:rFonts w:ascii="Arial" w:eastAsia="Times New Roman" w:hAnsi="Arial" w:cs="Times New Roman"/>
      <w:i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E71C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E71C5B"/>
    <w:rPr>
      <w:rFonts w:ascii="Arial" w:hAnsi="Arial" w:cs="Arial" w:hint="default"/>
      <w:color w:val="336699"/>
      <w:u w:val="single"/>
    </w:rPr>
  </w:style>
  <w:style w:type="paragraph" w:customStyle="1" w:styleId="Tytul">
    <w:name w:val="Tytul"/>
    <w:basedOn w:val="Normalny"/>
    <w:rsid w:val="00E71C5B"/>
    <w:pPr>
      <w:jc w:val="center"/>
    </w:pPr>
    <w:rPr>
      <w:sz w:val="32"/>
    </w:rPr>
  </w:style>
  <w:style w:type="paragraph" w:customStyle="1" w:styleId="Naglwek3">
    <w:name w:val="Naglówek 3"/>
    <w:basedOn w:val="Normalny"/>
    <w:next w:val="Normalny"/>
    <w:rsid w:val="00E71C5B"/>
    <w:pPr>
      <w:keepNext/>
      <w:autoSpaceDE w:val="0"/>
      <w:autoSpaceDN w:val="0"/>
    </w:pPr>
    <w:rPr>
      <w:b/>
      <w:bCs/>
      <w:szCs w:val="24"/>
    </w:rPr>
  </w:style>
  <w:style w:type="paragraph" w:customStyle="1" w:styleId="Naglwek9">
    <w:name w:val="Naglówek 9"/>
    <w:basedOn w:val="Normalny"/>
    <w:next w:val="Normalny"/>
    <w:rsid w:val="00E71C5B"/>
    <w:pPr>
      <w:keepNext/>
      <w:autoSpaceDE w:val="0"/>
      <w:autoSpaceDN w:val="0"/>
      <w:spacing w:line="360" w:lineRule="auto"/>
      <w:jc w:val="center"/>
      <w:outlineLvl w:val="8"/>
    </w:pPr>
    <w:rPr>
      <w:b/>
      <w:bCs/>
      <w:sz w:val="26"/>
      <w:szCs w:val="26"/>
    </w:rPr>
  </w:style>
  <w:style w:type="paragraph" w:customStyle="1" w:styleId="Naglwek6">
    <w:name w:val="Naglówek 6"/>
    <w:basedOn w:val="Normalny"/>
    <w:next w:val="Normalny"/>
    <w:rsid w:val="00E71C5B"/>
    <w:pPr>
      <w:keepNext/>
      <w:numPr>
        <w:numId w:val="2"/>
      </w:numPr>
      <w:autoSpaceDE w:val="0"/>
      <w:autoSpaceDN w:val="0"/>
      <w:spacing w:line="360" w:lineRule="auto"/>
      <w:jc w:val="both"/>
    </w:pPr>
    <w:rPr>
      <w:sz w:val="30"/>
      <w:szCs w:val="30"/>
    </w:rPr>
  </w:style>
  <w:style w:type="character" w:styleId="Numerstrony">
    <w:name w:val="page number"/>
    <w:basedOn w:val="Domylnaczcionkaakapitu"/>
    <w:rsid w:val="00E71C5B"/>
  </w:style>
  <w:style w:type="character" w:customStyle="1" w:styleId="Domyslnaczcionkaakapitu4">
    <w:name w:val="Domyslna czcionka akapitu4"/>
    <w:rsid w:val="00E71C5B"/>
  </w:style>
  <w:style w:type="paragraph" w:styleId="Tekstpodstawowywcity">
    <w:name w:val="Body Text Indent"/>
    <w:basedOn w:val="Normalny"/>
    <w:link w:val="TekstpodstawowywcityZnak"/>
    <w:rsid w:val="00E71C5B"/>
    <w:pPr>
      <w:tabs>
        <w:tab w:val="left" w:pos="0"/>
      </w:tabs>
      <w:autoSpaceDE w:val="0"/>
      <w:autoSpaceDN w:val="0"/>
      <w:spacing w:line="360" w:lineRule="auto"/>
    </w:pPr>
    <w:rPr>
      <w:sz w:val="26"/>
      <w:szCs w:val="2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71C5B"/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styleId="UyteHipercze">
    <w:name w:val="FollowedHyperlink"/>
    <w:rsid w:val="00E71C5B"/>
    <w:rPr>
      <w:color w:val="800080"/>
      <w:u w:val="single"/>
    </w:rPr>
  </w:style>
  <w:style w:type="paragraph" w:customStyle="1" w:styleId="Address">
    <w:name w:val="Address"/>
    <w:basedOn w:val="Normalny"/>
    <w:next w:val="Normalny"/>
    <w:rsid w:val="00E71C5B"/>
    <w:rPr>
      <w:i/>
      <w:snapToGrid w:val="0"/>
      <w:sz w:val="24"/>
    </w:rPr>
  </w:style>
  <w:style w:type="paragraph" w:styleId="Legenda">
    <w:name w:val="caption"/>
    <w:basedOn w:val="Normalny"/>
    <w:next w:val="Normalny"/>
    <w:qFormat/>
    <w:rsid w:val="00E71C5B"/>
    <w:pPr>
      <w:spacing w:line="360" w:lineRule="auto"/>
      <w:jc w:val="center"/>
    </w:pPr>
    <w:rPr>
      <w:rFonts w:ascii="Arial" w:hAnsi="Arial"/>
      <w:iCs/>
      <w:color w:val="000000"/>
      <w:sz w:val="24"/>
    </w:rPr>
  </w:style>
  <w:style w:type="character" w:customStyle="1" w:styleId="tekst111">
    <w:name w:val="tekst_111"/>
    <w:rsid w:val="00E71C5B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smallblack">
    <w:name w:val="smallblack"/>
    <w:basedOn w:val="Domylnaczcionkaakapitu"/>
    <w:rsid w:val="00E71C5B"/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71C5B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71C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pistresci9">
    <w:name w:val="Spis tresci 9"/>
    <w:basedOn w:val="Normalny"/>
    <w:next w:val="Normalny"/>
    <w:autoRedefine/>
    <w:rsid w:val="00CB21A6"/>
    <w:pPr>
      <w:tabs>
        <w:tab w:val="left" w:pos="284"/>
      </w:tabs>
      <w:autoSpaceDE w:val="0"/>
      <w:autoSpaceDN w:val="0"/>
      <w:jc w:val="both"/>
    </w:pPr>
    <w:rPr>
      <w:color w:val="000000"/>
      <w:sz w:val="22"/>
      <w:szCs w:val="27"/>
      <w:shd w:val="clear" w:color="auto" w:fill="FFFFFF"/>
    </w:rPr>
  </w:style>
  <w:style w:type="paragraph" w:customStyle="1" w:styleId="Naglwek11">
    <w:name w:val="Naglówek 11"/>
    <w:basedOn w:val="Normalny"/>
    <w:next w:val="Normalny"/>
    <w:rsid w:val="00E71C5B"/>
    <w:pPr>
      <w:keepNext/>
      <w:autoSpaceDE w:val="0"/>
      <w:autoSpaceDN w:val="0"/>
      <w:spacing w:line="360" w:lineRule="auto"/>
      <w:jc w:val="both"/>
    </w:pPr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E71C5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1C5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E71C5B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Tekstpodstawowywcity31">
    <w:name w:val="Tekst podstawowy wcięty 31"/>
    <w:basedOn w:val="Normalny"/>
    <w:rsid w:val="00E71C5B"/>
    <w:pPr>
      <w:overflowPunct w:val="0"/>
      <w:autoSpaceDE w:val="0"/>
      <w:autoSpaceDN w:val="0"/>
      <w:adjustRightInd w:val="0"/>
      <w:spacing w:before="120"/>
      <w:ind w:left="1560" w:hanging="993"/>
      <w:jc w:val="both"/>
      <w:textAlignment w:val="baseline"/>
    </w:pPr>
  </w:style>
  <w:style w:type="paragraph" w:customStyle="1" w:styleId="Tekstpodstawowy31">
    <w:name w:val="Tekst podstawowy 31"/>
    <w:basedOn w:val="Normalny"/>
    <w:rsid w:val="00E71C5B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i/>
      <w:sz w:val="26"/>
    </w:rPr>
  </w:style>
  <w:style w:type="paragraph" w:customStyle="1" w:styleId="Tekstpodstawowywcity21">
    <w:name w:val="Tekst podstawowy wcięty 21"/>
    <w:basedOn w:val="Normalny"/>
    <w:rsid w:val="00E71C5B"/>
    <w:pPr>
      <w:overflowPunct w:val="0"/>
      <w:autoSpaceDE w:val="0"/>
      <w:autoSpaceDN w:val="0"/>
      <w:adjustRightInd w:val="0"/>
      <w:spacing w:line="360" w:lineRule="auto"/>
      <w:ind w:firstLine="283"/>
      <w:jc w:val="both"/>
      <w:textAlignment w:val="baseline"/>
    </w:pPr>
    <w:rPr>
      <w:i/>
      <w:sz w:val="26"/>
    </w:rPr>
  </w:style>
  <w:style w:type="paragraph" w:customStyle="1" w:styleId="Tekstpodstawowywcity1">
    <w:name w:val="Tekst podstawowy wcięty1"/>
    <w:basedOn w:val="Normalny"/>
    <w:link w:val="BodyTextIndentChar"/>
    <w:rsid w:val="00E71C5B"/>
    <w:pPr>
      <w:spacing w:line="360" w:lineRule="auto"/>
      <w:jc w:val="center"/>
    </w:pPr>
  </w:style>
  <w:style w:type="character" w:customStyle="1" w:styleId="BodyTextIndentChar">
    <w:name w:val="Body Text Indent Char"/>
    <w:link w:val="Tekstpodstawowywcity1"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1C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C5B"/>
    <w:rPr>
      <w:rFonts w:ascii="Tahoma" w:eastAsia="Times New Roman" w:hAnsi="Tahoma" w:cs="Tahoma"/>
      <w:sz w:val="16"/>
      <w:szCs w:val="1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71C5B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pistreci3">
    <w:name w:val="toc 3"/>
    <w:basedOn w:val="Normalny"/>
    <w:next w:val="Normalny"/>
    <w:autoRedefine/>
    <w:uiPriority w:val="39"/>
    <w:unhideWhenUsed/>
    <w:rsid w:val="004154AE"/>
    <w:pPr>
      <w:tabs>
        <w:tab w:val="right" w:leader="dot" w:pos="8647"/>
      </w:tabs>
      <w:spacing w:after="100" w:line="276" w:lineRule="auto"/>
    </w:pPr>
    <w:rPr>
      <w:noProof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E71C5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71C5B"/>
    <w:pPr>
      <w:spacing w:after="100"/>
      <w:ind w:left="200"/>
    </w:pPr>
  </w:style>
  <w:style w:type="table" w:styleId="Tabela-Siatka">
    <w:name w:val="Table Grid"/>
    <w:basedOn w:val="Standardowy"/>
    <w:rsid w:val="00E71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71C5B"/>
    <w:pPr>
      <w:spacing w:before="100" w:beforeAutospacing="1" w:after="100" w:afterAutospacing="1"/>
    </w:pPr>
    <w:rPr>
      <w:sz w:val="24"/>
      <w:szCs w:val="24"/>
    </w:rPr>
  </w:style>
  <w:style w:type="character" w:customStyle="1" w:styleId="tekstnormalnyZnak1">
    <w:name w:val="tekst normalny Znak1"/>
    <w:basedOn w:val="Domylnaczcionkaakapitu"/>
    <w:rsid w:val="006977AD"/>
    <w:rPr>
      <w:rFonts w:ascii="Arial" w:hAnsi="Arial" w:cs="Arial"/>
      <w:bCs/>
      <w:noProof w:val="0"/>
      <w:sz w:val="22"/>
      <w:szCs w:val="22"/>
      <w:lang w:val="pl-PL" w:eastAsia="pl-PL" w:bidi="ar-SA"/>
    </w:rPr>
  </w:style>
  <w:style w:type="paragraph" w:customStyle="1" w:styleId="22">
    <w:name w:val="22"/>
    <w:basedOn w:val="Normalny"/>
    <w:rsid w:val="006977AD"/>
    <w:pPr>
      <w:numPr>
        <w:ilvl w:val="1"/>
        <w:numId w:val="15"/>
      </w:numPr>
      <w:spacing w:after="120"/>
      <w:jc w:val="both"/>
    </w:pPr>
    <w:rPr>
      <w:rFonts w:ascii="Tahoma" w:hAnsi="Tahoma" w:cs="Tahoma"/>
      <w:b/>
      <w:sz w:val="22"/>
      <w:szCs w:val="22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2C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2CA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2C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2C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2CA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2E0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2E0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2E0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72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71C5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0" w:color="auto" w:fill="FFFFFF"/>
      <w:jc w:val="center"/>
      <w:outlineLvl w:val="0"/>
    </w:pPr>
    <w:rPr>
      <w:rFonts w:ascii="Arial" w:hAnsi="Arial"/>
      <w:b/>
      <w:i/>
      <w:sz w:val="66"/>
    </w:rPr>
  </w:style>
  <w:style w:type="paragraph" w:styleId="Nagwek2">
    <w:name w:val="heading 2"/>
    <w:basedOn w:val="Normalny"/>
    <w:next w:val="Normalny"/>
    <w:link w:val="Nagwek2Znak"/>
    <w:qFormat/>
    <w:rsid w:val="00E71C5B"/>
    <w:pPr>
      <w:keepNext/>
      <w:spacing w:line="360" w:lineRule="auto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link w:val="Nagwek3Znak"/>
    <w:qFormat/>
    <w:rsid w:val="00E71C5B"/>
    <w:pPr>
      <w:keepNext/>
      <w:spacing w:line="360" w:lineRule="auto"/>
      <w:jc w:val="both"/>
      <w:outlineLvl w:val="2"/>
    </w:pPr>
    <w:rPr>
      <w:rFonts w:ascii="Arial" w:hAnsi="Arial"/>
      <w:i/>
      <w:sz w:val="28"/>
    </w:rPr>
  </w:style>
  <w:style w:type="paragraph" w:styleId="Nagwek4">
    <w:name w:val="heading 4"/>
    <w:basedOn w:val="Normalny"/>
    <w:next w:val="Normalny"/>
    <w:link w:val="Nagwek4Znak"/>
    <w:qFormat/>
    <w:rsid w:val="00E71C5B"/>
    <w:pPr>
      <w:keepNext/>
      <w:jc w:val="right"/>
      <w:outlineLvl w:val="3"/>
    </w:pPr>
    <w:rPr>
      <w:rFonts w:ascii="Bookman Old Style" w:hAnsi="Bookman Old Style"/>
      <w:i/>
      <w:sz w:val="24"/>
    </w:rPr>
  </w:style>
  <w:style w:type="paragraph" w:styleId="Nagwek5">
    <w:name w:val="heading 5"/>
    <w:basedOn w:val="Normalny"/>
    <w:next w:val="Normalny"/>
    <w:link w:val="Nagwek5Znak"/>
    <w:qFormat/>
    <w:rsid w:val="00E71C5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auto"/>
      <w:spacing w:line="360" w:lineRule="auto"/>
      <w:jc w:val="center"/>
      <w:outlineLvl w:val="4"/>
    </w:pPr>
    <w:rPr>
      <w:rFonts w:ascii="Arial" w:hAnsi="Arial"/>
      <w:b/>
      <w:i/>
      <w:sz w:val="32"/>
    </w:rPr>
  </w:style>
  <w:style w:type="paragraph" w:styleId="Nagwek6">
    <w:name w:val="heading 6"/>
    <w:basedOn w:val="Normalny"/>
    <w:next w:val="Normalny"/>
    <w:link w:val="Nagwek6Znak"/>
    <w:qFormat/>
    <w:rsid w:val="00E71C5B"/>
    <w:pPr>
      <w:keepNext/>
      <w:spacing w:line="360" w:lineRule="auto"/>
      <w:jc w:val="center"/>
      <w:outlineLvl w:val="5"/>
    </w:pPr>
    <w:rPr>
      <w:rFonts w:ascii="Arial" w:hAnsi="Arial"/>
      <w:b/>
      <w:i/>
      <w:sz w:val="36"/>
    </w:rPr>
  </w:style>
  <w:style w:type="paragraph" w:styleId="Nagwek7">
    <w:name w:val="heading 7"/>
    <w:basedOn w:val="Normalny"/>
    <w:next w:val="Normalny"/>
    <w:link w:val="Nagwek7Znak"/>
    <w:qFormat/>
    <w:rsid w:val="00E71C5B"/>
    <w:pPr>
      <w:keepNext/>
      <w:jc w:val="center"/>
      <w:outlineLvl w:val="6"/>
    </w:pPr>
    <w:rPr>
      <w:rFonts w:ascii="Arial" w:hAnsi="Arial"/>
      <w:b/>
      <w:i/>
      <w:sz w:val="16"/>
    </w:rPr>
  </w:style>
  <w:style w:type="paragraph" w:styleId="Nagwek8">
    <w:name w:val="heading 8"/>
    <w:basedOn w:val="Normalny"/>
    <w:next w:val="Normalny"/>
    <w:link w:val="Nagwek8Znak"/>
    <w:qFormat/>
    <w:rsid w:val="00E71C5B"/>
    <w:pPr>
      <w:keepNext/>
      <w:jc w:val="right"/>
      <w:outlineLvl w:val="7"/>
    </w:pPr>
    <w:rPr>
      <w:rFonts w:ascii="Bookman Old Style" w:hAnsi="Bookman Old Style"/>
      <w:i/>
    </w:rPr>
  </w:style>
  <w:style w:type="paragraph" w:styleId="Nagwek9">
    <w:name w:val="heading 9"/>
    <w:basedOn w:val="Normalny"/>
    <w:next w:val="Normalny"/>
    <w:link w:val="Nagwek9Znak"/>
    <w:qFormat/>
    <w:rsid w:val="00E71C5B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pct5" w:color="auto" w:fill="auto"/>
      <w:spacing w:line="360" w:lineRule="auto"/>
      <w:jc w:val="center"/>
      <w:outlineLvl w:val="8"/>
    </w:pPr>
    <w:rPr>
      <w:rFonts w:ascii="Arial" w:hAnsi="Arial"/>
      <w:i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71C5B"/>
    <w:rPr>
      <w:rFonts w:ascii="Arial" w:eastAsia="Times New Roman" w:hAnsi="Arial" w:cs="Times New Roman"/>
      <w:b/>
      <w:i/>
      <w:sz w:val="66"/>
      <w:szCs w:val="20"/>
      <w:shd w:val="pct20" w:color="auto" w:fill="FFFFFF"/>
      <w:lang w:eastAsia="pl-PL"/>
    </w:rPr>
  </w:style>
  <w:style w:type="character" w:customStyle="1" w:styleId="Nagwek2Znak">
    <w:name w:val="Nagłówek 2 Znak"/>
    <w:basedOn w:val="Domylnaczcionkaakapitu"/>
    <w:link w:val="Nagwek2"/>
    <w:rsid w:val="00E71C5B"/>
    <w:rPr>
      <w:rFonts w:ascii="Arial" w:eastAsia="Times New Roman" w:hAnsi="Arial" w:cs="Times New Roman"/>
      <w:b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71C5B"/>
    <w:rPr>
      <w:rFonts w:ascii="Arial" w:eastAsia="Times New Roman" w:hAnsi="Arial" w:cs="Times New Roman"/>
      <w:i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E71C5B"/>
    <w:rPr>
      <w:rFonts w:ascii="Bookman Old Style" w:eastAsia="Times New Roman" w:hAnsi="Bookman Old Style" w:cs="Times New Roman"/>
      <w:i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E71C5B"/>
    <w:rPr>
      <w:rFonts w:ascii="Arial" w:eastAsia="Times New Roman" w:hAnsi="Arial" w:cs="Times New Roman"/>
      <w:b/>
      <w:i/>
      <w:sz w:val="32"/>
      <w:szCs w:val="20"/>
      <w:shd w:val="pct10" w:color="auto" w:fill="auto"/>
      <w:lang w:eastAsia="pl-PL"/>
    </w:rPr>
  </w:style>
  <w:style w:type="character" w:customStyle="1" w:styleId="Nagwek6Znak">
    <w:name w:val="Nagłówek 6 Znak"/>
    <w:basedOn w:val="Domylnaczcionkaakapitu"/>
    <w:link w:val="Nagwek6"/>
    <w:rsid w:val="00E71C5B"/>
    <w:rPr>
      <w:rFonts w:ascii="Arial" w:eastAsia="Times New Roman" w:hAnsi="Arial" w:cs="Times New Roman"/>
      <w:b/>
      <w:i/>
      <w:sz w:val="36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E71C5B"/>
    <w:rPr>
      <w:rFonts w:ascii="Arial" w:eastAsia="Times New Roman" w:hAnsi="Arial" w:cs="Times New Roman"/>
      <w:b/>
      <w:i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E71C5B"/>
    <w:rPr>
      <w:rFonts w:ascii="Bookman Old Style" w:eastAsia="Times New Roman" w:hAnsi="Bookman Old Style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71C5B"/>
    <w:rPr>
      <w:rFonts w:ascii="Arial" w:eastAsia="Times New Roman" w:hAnsi="Arial" w:cs="Times New Roman"/>
      <w:i/>
      <w:sz w:val="36"/>
      <w:szCs w:val="20"/>
      <w:shd w:val="pct5" w:color="auto" w:fill="auto"/>
      <w:lang w:eastAsia="pl-PL"/>
    </w:rPr>
  </w:style>
  <w:style w:type="paragraph" w:styleId="Nagwek">
    <w:name w:val="header"/>
    <w:basedOn w:val="Normalny"/>
    <w:link w:val="NagwekZnak"/>
    <w:rsid w:val="00E71C5B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E71C5B"/>
    <w:pPr>
      <w:jc w:val="center"/>
    </w:pPr>
    <w:rPr>
      <w:rFonts w:ascii="Arial" w:hAnsi="Arial"/>
      <w:b/>
      <w:sz w:val="46"/>
    </w:rPr>
  </w:style>
  <w:style w:type="character" w:customStyle="1" w:styleId="TekstpodstawowyZnak">
    <w:name w:val="Tekst podstawowy Znak"/>
    <w:basedOn w:val="Domylnaczcionkaakapitu"/>
    <w:link w:val="Tekstpodstawowy"/>
    <w:rsid w:val="00E71C5B"/>
    <w:rPr>
      <w:rFonts w:ascii="Arial" w:eastAsia="Times New Roman" w:hAnsi="Arial" w:cs="Times New Roman"/>
      <w:b/>
      <w:sz w:val="46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71C5B"/>
    <w:pPr>
      <w:spacing w:line="360" w:lineRule="auto"/>
    </w:pPr>
    <w:rPr>
      <w:rFonts w:ascii="Arial" w:hAnsi="Arial"/>
      <w:b/>
      <w:sz w:val="32"/>
    </w:rPr>
  </w:style>
  <w:style w:type="character" w:customStyle="1" w:styleId="Tekstpodstawowy2Znak">
    <w:name w:val="Tekst podstawowy 2 Znak"/>
    <w:basedOn w:val="Domylnaczcionkaakapitu"/>
    <w:link w:val="Tekstpodstawowy2"/>
    <w:rsid w:val="00E71C5B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E71C5B"/>
  </w:style>
  <w:style w:type="character" w:customStyle="1" w:styleId="TekstprzypisudolnegoZnak1">
    <w:name w:val="Tekst przypisu dolnego Znak1"/>
    <w:basedOn w:val="Domylnaczcionkaakapitu"/>
    <w:uiPriority w:val="99"/>
    <w:semiHidden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71C5B"/>
    <w:pPr>
      <w:jc w:val="both"/>
    </w:pPr>
    <w:rPr>
      <w:rFonts w:ascii="Arial" w:hAnsi="Arial"/>
      <w:i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E71C5B"/>
    <w:rPr>
      <w:rFonts w:ascii="Arial" w:eastAsia="Times New Roman" w:hAnsi="Arial" w:cs="Times New Roman"/>
      <w:i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E71C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E71C5B"/>
    <w:rPr>
      <w:rFonts w:ascii="Arial" w:hAnsi="Arial" w:cs="Arial" w:hint="default"/>
      <w:color w:val="336699"/>
      <w:u w:val="single"/>
    </w:rPr>
  </w:style>
  <w:style w:type="paragraph" w:customStyle="1" w:styleId="Tytul">
    <w:name w:val="Tytul"/>
    <w:basedOn w:val="Normalny"/>
    <w:rsid w:val="00E71C5B"/>
    <w:pPr>
      <w:jc w:val="center"/>
    </w:pPr>
    <w:rPr>
      <w:sz w:val="32"/>
    </w:rPr>
  </w:style>
  <w:style w:type="paragraph" w:customStyle="1" w:styleId="Naglwek3">
    <w:name w:val="Naglówek 3"/>
    <w:basedOn w:val="Normalny"/>
    <w:next w:val="Normalny"/>
    <w:rsid w:val="00E71C5B"/>
    <w:pPr>
      <w:keepNext/>
      <w:autoSpaceDE w:val="0"/>
      <w:autoSpaceDN w:val="0"/>
    </w:pPr>
    <w:rPr>
      <w:b/>
      <w:bCs/>
      <w:szCs w:val="24"/>
    </w:rPr>
  </w:style>
  <w:style w:type="paragraph" w:customStyle="1" w:styleId="Naglwek9">
    <w:name w:val="Naglówek 9"/>
    <w:basedOn w:val="Normalny"/>
    <w:next w:val="Normalny"/>
    <w:rsid w:val="00E71C5B"/>
    <w:pPr>
      <w:keepNext/>
      <w:autoSpaceDE w:val="0"/>
      <w:autoSpaceDN w:val="0"/>
      <w:spacing w:line="360" w:lineRule="auto"/>
      <w:jc w:val="center"/>
      <w:outlineLvl w:val="8"/>
    </w:pPr>
    <w:rPr>
      <w:b/>
      <w:bCs/>
      <w:sz w:val="26"/>
      <w:szCs w:val="26"/>
    </w:rPr>
  </w:style>
  <w:style w:type="paragraph" w:customStyle="1" w:styleId="Naglwek6">
    <w:name w:val="Naglówek 6"/>
    <w:basedOn w:val="Normalny"/>
    <w:next w:val="Normalny"/>
    <w:rsid w:val="00E71C5B"/>
    <w:pPr>
      <w:keepNext/>
      <w:numPr>
        <w:numId w:val="2"/>
      </w:numPr>
      <w:autoSpaceDE w:val="0"/>
      <w:autoSpaceDN w:val="0"/>
      <w:spacing w:line="360" w:lineRule="auto"/>
      <w:jc w:val="both"/>
    </w:pPr>
    <w:rPr>
      <w:sz w:val="30"/>
      <w:szCs w:val="30"/>
    </w:rPr>
  </w:style>
  <w:style w:type="character" w:styleId="Numerstrony">
    <w:name w:val="page number"/>
    <w:basedOn w:val="Domylnaczcionkaakapitu"/>
    <w:rsid w:val="00E71C5B"/>
  </w:style>
  <w:style w:type="character" w:customStyle="1" w:styleId="Domyslnaczcionkaakapitu4">
    <w:name w:val="Domyslna czcionka akapitu4"/>
    <w:rsid w:val="00E71C5B"/>
  </w:style>
  <w:style w:type="paragraph" w:styleId="Tekstpodstawowywcity">
    <w:name w:val="Body Text Indent"/>
    <w:basedOn w:val="Normalny"/>
    <w:link w:val="TekstpodstawowywcityZnak"/>
    <w:rsid w:val="00E71C5B"/>
    <w:pPr>
      <w:tabs>
        <w:tab w:val="left" w:pos="0"/>
      </w:tabs>
      <w:autoSpaceDE w:val="0"/>
      <w:autoSpaceDN w:val="0"/>
      <w:spacing w:line="360" w:lineRule="auto"/>
    </w:pPr>
    <w:rPr>
      <w:sz w:val="26"/>
      <w:szCs w:val="2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71C5B"/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styleId="UyteHipercze">
    <w:name w:val="FollowedHyperlink"/>
    <w:rsid w:val="00E71C5B"/>
    <w:rPr>
      <w:color w:val="800080"/>
      <w:u w:val="single"/>
    </w:rPr>
  </w:style>
  <w:style w:type="paragraph" w:customStyle="1" w:styleId="Address">
    <w:name w:val="Address"/>
    <w:basedOn w:val="Normalny"/>
    <w:next w:val="Normalny"/>
    <w:rsid w:val="00E71C5B"/>
    <w:rPr>
      <w:i/>
      <w:snapToGrid w:val="0"/>
      <w:sz w:val="24"/>
    </w:rPr>
  </w:style>
  <w:style w:type="paragraph" w:styleId="Legenda">
    <w:name w:val="caption"/>
    <w:basedOn w:val="Normalny"/>
    <w:next w:val="Normalny"/>
    <w:qFormat/>
    <w:rsid w:val="00E71C5B"/>
    <w:pPr>
      <w:spacing w:line="360" w:lineRule="auto"/>
      <w:jc w:val="center"/>
    </w:pPr>
    <w:rPr>
      <w:rFonts w:ascii="Arial" w:hAnsi="Arial"/>
      <w:iCs/>
      <w:color w:val="000000"/>
      <w:sz w:val="24"/>
    </w:rPr>
  </w:style>
  <w:style w:type="character" w:customStyle="1" w:styleId="tekst111">
    <w:name w:val="tekst_111"/>
    <w:rsid w:val="00E71C5B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smallblack">
    <w:name w:val="smallblack"/>
    <w:basedOn w:val="Domylnaczcionkaakapitu"/>
    <w:rsid w:val="00E71C5B"/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71C5B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71C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pistresci9">
    <w:name w:val="Spis tresci 9"/>
    <w:basedOn w:val="Normalny"/>
    <w:next w:val="Normalny"/>
    <w:autoRedefine/>
    <w:rsid w:val="00CB21A6"/>
    <w:pPr>
      <w:tabs>
        <w:tab w:val="left" w:pos="284"/>
      </w:tabs>
      <w:autoSpaceDE w:val="0"/>
      <w:autoSpaceDN w:val="0"/>
      <w:jc w:val="both"/>
    </w:pPr>
    <w:rPr>
      <w:color w:val="000000"/>
      <w:sz w:val="22"/>
      <w:szCs w:val="27"/>
      <w:shd w:val="clear" w:color="auto" w:fill="FFFFFF"/>
    </w:rPr>
  </w:style>
  <w:style w:type="paragraph" w:customStyle="1" w:styleId="Naglwek11">
    <w:name w:val="Naglówek 11"/>
    <w:basedOn w:val="Normalny"/>
    <w:next w:val="Normalny"/>
    <w:rsid w:val="00E71C5B"/>
    <w:pPr>
      <w:keepNext/>
      <w:autoSpaceDE w:val="0"/>
      <w:autoSpaceDN w:val="0"/>
      <w:spacing w:line="360" w:lineRule="auto"/>
      <w:jc w:val="both"/>
    </w:pPr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E71C5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1C5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E71C5B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Tekstpodstawowywcity31">
    <w:name w:val="Tekst podstawowy wcięty 31"/>
    <w:basedOn w:val="Normalny"/>
    <w:rsid w:val="00E71C5B"/>
    <w:pPr>
      <w:overflowPunct w:val="0"/>
      <w:autoSpaceDE w:val="0"/>
      <w:autoSpaceDN w:val="0"/>
      <w:adjustRightInd w:val="0"/>
      <w:spacing w:before="120"/>
      <w:ind w:left="1560" w:hanging="993"/>
      <w:jc w:val="both"/>
      <w:textAlignment w:val="baseline"/>
    </w:pPr>
  </w:style>
  <w:style w:type="paragraph" w:customStyle="1" w:styleId="Tekstpodstawowy31">
    <w:name w:val="Tekst podstawowy 31"/>
    <w:basedOn w:val="Normalny"/>
    <w:rsid w:val="00E71C5B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i/>
      <w:sz w:val="26"/>
    </w:rPr>
  </w:style>
  <w:style w:type="paragraph" w:customStyle="1" w:styleId="Tekstpodstawowywcity21">
    <w:name w:val="Tekst podstawowy wcięty 21"/>
    <w:basedOn w:val="Normalny"/>
    <w:rsid w:val="00E71C5B"/>
    <w:pPr>
      <w:overflowPunct w:val="0"/>
      <w:autoSpaceDE w:val="0"/>
      <w:autoSpaceDN w:val="0"/>
      <w:adjustRightInd w:val="0"/>
      <w:spacing w:line="360" w:lineRule="auto"/>
      <w:ind w:firstLine="283"/>
      <w:jc w:val="both"/>
      <w:textAlignment w:val="baseline"/>
    </w:pPr>
    <w:rPr>
      <w:i/>
      <w:sz w:val="26"/>
    </w:rPr>
  </w:style>
  <w:style w:type="paragraph" w:customStyle="1" w:styleId="Tekstpodstawowywcity1">
    <w:name w:val="Tekst podstawowy wcięty1"/>
    <w:basedOn w:val="Normalny"/>
    <w:link w:val="BodyTextIndentChar"/>
    <w:rsid w:val="00E71C5B"/>
    <w:pPr>
      <w:spacing w:line="360" w:lineRule="auto"/>
      <w:jc w:val="center"/>
    </w:pPr>
  </w:style>
  <w:style w:type="character" w:customStyle="1" w:styleId="BodyTextIndentChar">
    <w:name w:val="Body Text Indent Char"/>
    <w:link w:val="Tekstpodstawowywcity1"/>
    <w:rsid w:val="00E71C5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1C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C5B"/>
    <w:rPr>
      <w:rFonts w:ascii="Tahoma" w:eastAsia="Times New Roman" w:hAnsi="Tahoma" w:cs="Tahoma"/>
      <w:sz w:val="16"/>
      <w:szCs w:val="1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71C5B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pistreci3">
    <w:name w:val="toc 3"/>
    <w:basedOn w:val="Normalny"/>
    <w:next w:val="Normalny"/>
    <w:autoRedefine/>
    <w:uiPriority w:val="39"/>
    <w:unhideWhenUsed/>
    <w:rsid w:val="004154AE"/>
    <w:pPr>
      <w:tabs>
        <w:tab w:val="right" w:leader="dot" w:pos="8647"/>
      </w:tabs>
      <w:spacing w:after="100" w:line="276" w:lineRule="auto"/>
    </w:pPr>
    <w:rPr>
      <w:noProof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E71C5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71C5B"/>
    <w:pPr>
      <w:spacing w:after="100"/>
      <w:ind w:left="200"/>
    </w:pPr>
  </w:style>
  <w:style w:type="table" w:styleId="Tabela-Siatka">
    <w:name w:val="Table Grid"/>
    <w:basedOn w:val="Standardowy"/>
    <w:rsid w:val="00E71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71C5B"/>
    <w:pPr>
      <w:spacing w:before="100" w:beforeAutospacing="1" w:after="100" w:afterAutospacing="1"/>
    </w:pPr>
    <w:rPr>
      <w:sz w:val="24"/>
      <w:szCs w:val="24"/>
    </w:rPr>
  </w:style>
  <w:style w:type="character" w:customStyle="1" w:styleId="tekstnormalnyZnak1">
    <w:name w:val="tekst normalny Znak1"/>
    <w:basedOn w:val="Domylnaczcionkaakapitu"/>
    <w:rsid w:val="006977AD"/>
    <w:rPr>
      <w:rFonts w:ascii="Arial" w:hAnsi="Arial" w:cs="Arial"/>
      <w:bCs/>
      <w:noProof w:val="0"/>
      <w:sz w:val="22"/>
      <w:szCs w:val="22"/>
      <w:lang w:val="pl-PL" w:eastAsia="pl-PL" w:bidi="ar-SA"/>
    </w:rPr>
  </w:style>
  <w:style w:type="paragraph" w:customStyle="1" w:styleId="22">
    <w:name w:val="22"/>
    <w:basedOn w:val="Normalny"/>
    <w:rsid w:val="006977AD"/>
    <w:pPr>
      <w:numPr>
        <w:ilvl w:val="1"/>
        <w:numId w:val="15"/>
      </w:numPr>
      <w:spacing w:after="120"/>
      <w:jc w:val="both"/>
    </w:pPr>
    <w:rPr>
      <w:rFonts w:ascii="Tahoma" w:hAnsi="Tahoma" w:cs="Tahoma"/>
      <w:b/>
      <w:sz w:val="22"/>
      <w:szCs w:val="22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2C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2CA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2C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2C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2CA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2E0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2E0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2E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45" Type="http://schemas.openxmlformats.org/officeDocument/2006/relationships/image" Target="media/image35.jpe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9E0D0-ECB4-4500-B3C3-6DAFE7099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6668</TotalTime>
  <Pages>36</Pages>
  <Words>4526</Words>
  <Characters>27157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Kowalski Ryszard</cp:lastModifiedBy>
  <cp:revision>148</cp:revision>
  <cp:lastPrinted>2014-03-13T15:30:00Z</cp:lastPrinted>
  <dcterms:created xsi:type="dcterms:W3CDTF">2012-05-29T09:29:00Z</dcterms:created>
  <dcterms:modified xsi:type="dcterms:W3CDTF">2018-02-26T08:58:00Z</dcterms:modified>
</cp:coreProperties>
</file>